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D6" w:rsidRDefault="002201D6" w:rsidP="00BD0419">
      <w:pPr>
        <w:spacing w:before="120" w:after="120" w:line="240" w:lineRule="auto"/>
        <w:jc w:val="center"/>
        <w:rPr>
          <w:rFonts w:ascii="Times New Roman" w:hAnsi="Times New Roman"/>
          <w:b/>
          <w:sz w:val="24"/>
          <w:szCs w:val="24"/>
        </w:rPr>
      </w:pPr>
    </w:p>
    <w:p w:rsidR="002201D6" w:rsidRDefault="002201D6" w:rsidP="00BD0419">
      <w:pPr>
        <w:spacing w:before="120" w:after="120" w:line="240" w:lineRule="auto"/>
        <w:jc w:val="center"/>
        <w:rPr>
          <w:rFonts w:ascii="Times New Roman" w:hAnsi="Times New Roman"/>
          <w:b/>
          <w:sz w:val="24"/>
          <w:szCs w:val="24"/>
        </w:rPr>
      </w:pPr>
    </w:p>
    <w:p w:rsidR="00D14ABC" w:rsidRPr="00117413" w:rsidRDefault="00D14ABC" w:rsidP="00BD0419">
      <w:pPr>
        <w:spacing w:before="120" w:after="120" w:line="240" w:lineRule="auto"/>
        <w:jc w:val="center"/>
        <w:rPr>
          <w:rFonts w:ascii="Times New Roman" w:hAnsi="Times New Roman"/>
          <w:b/>
          <w:sz w:val="24"/>
          <w:szCs w:val="24"/>
        </w:rPr>
      </w:pPr>
      <w:r w:rsidRPr="00117413">
        <w:rPr>
          <w:rFonts w:ascii="Times New Roman" w:hAnsi="Times New Roman"/>
          <w:b/>
          <w:sz w:val="24"/>
          <w:szCs w:val="24"/>
        </w:rPr>
        <w:t>ĐIỀU KHOẢN THAM CHIẾU</w:t>
      </w:r>
    </w:p>
    <w:p w:rsidR="00D14ABC" w:rsidRPr="00117413" w:rsidRDefault="004B2E4F" w:rsidP="00BD0419">
      <w:pPr>
        <w:spacing w:before="240" w:after="0" w:line="240" w:lineRule="auto"/>
        <w:jc w:val="center"/>
        <w:rPr>
          <w:rFonts w:ascii="Times New Roman" w:hAnsi="Times New Roman"/>
          <w:b/>
          <w:sz w:val="24"/>
          <w:szCs w:val="24"/>
          <w:u w:val="single"/>
        </w:rPr>
      </w:pPr>
      <w:r w:rsidRPr="00117413">
        <w:rPr>
          <w:rFonts w:ascii="Times New Roman" w:hAnsi="Times New Roman"/>
          <w:b/>
          <w:sz w:val="24"/>
          <w:szCs w:val="24"/>
          <w:u w:val="single"/>
        </w:rPr>
        <w:t>Giảng viên tập huấn</w:t>
      </w:r>
      <w:r w:rsidR="000B0939" w:rsidRPr="00117413">
        <w:rPr>
          <w:rFonts w:ascii="Times New Roman" w:hAnsi="Times New Roman"/>
          <w:b/>
          <w:sz w:val="24"/>
          <w:szCs w:val="24"/>
          <w:u w:val="single"/>
        </w:rPr>
        <w:t>:</w:t>
      </w:r>
    </w:p>
    <w:p w:rsidR="004B2E4F" w:rsidRPr="00117413" w:rsidRDefault="00065AA9" w:rsidP="00BD0419">
      <w:pPr>
        <w:spacing w:before="120" w:after="120" w:line="240" w:lineRule="auto"/>
        <w:jc w:val="center"/>
        <w:rPr>
          <w:rFonts w:ascii="Times New Roman" w:hAnsi="Times New Roman"/>
          <w:b/>
          <w:sz w:val="24"/>
          <w:szCs w:val="24"/>
        </w:rPr>
      </w:pPr>
      <w:r w:rsidRPr="00117413">
        <w:rPr>
          <w:rFonts w:ascii="Times New Roman" w:hAnsi="Times New Roman"/>
          <w:b/>
          <w:sz w:val="24"/>
          <w:szCs w:val="24"/>
        </w:rPr>
        <w:t xml:space="preserve">KỸ NĂNG </w:t>
      </w:r>
      <w:r w:rsidR="00634DFE">
        <w:rPr>
          <w:rFonts w:ascii="Times New Roman" w:hAnsi="Times New Roman"/>
          <w:b/>
          <w:sz w:val="24"/>
          <w:szCs w:val="24"/>
        </w:rPr>
        <w:t>TRỢ GIÚP PHÁP LÝ CHO NGƯỜI KHUYẾT TẬT ĐỐI VỚI CÁN BỘ TƯ VẤN PHÁP LUẬT, TRỢ GIÚP PHÁP LÝ TỈNH NGHỆ AN</w:t>
      </w:r>
    </w:p>
    <w:p w:rsidR="004B2E4F" w:rsidRPr="00117413" w:rsidRDefault="004B2E4F" w:rsidP="00BD0419">
      <w:pPr>
        <w:spacing w:before="120" w:after="120" w:line="240" w:lineRule="auto"/>
        <w:jc w:val="center"/>
        <w:rPr>
          <w:rFonts w:ascii="Times New Roman" w:hAnsi="Times New Roman"/>
          <w:b/>
          <w:sz w:val="24"/>
          <w:szCs w:val="24"/>
        </w:rPr>
      </w:pPr>
    </w:p>
    <w:p w:rsidR="00D14ABC" w:rsidRPr="00117413" w:rsidRDefault="00D14ABC" w:rsidP="00BD0419">
      <w:pPr>
        <w:numPr>
          <w:ilvl w:val="0"/>
          <w:numId w:val="4"/>
        </w:numPr>
        <w:tabs>
          <w:tab w:val="left" w:pos="360"/>
        </w:tabs>
        <w:spacing w:before="120" w:after="120" w:line="240" w:lineRule="auto"/>
        <w:ind w:left="0" w:firstLine="0"/>
        <w:rPr>
          <w:rFonts w:ascii="Times New Roman" w:hAnsi="Times New Roman"/>
          <w:b/>
          <w:sz w:val="24"/>
          <w:szCs w:val="24"/>
        </w:rPr>
      </w:pPr>
      <w:r w:rsidRPr="00117413">
        <w:rPr>
          <w:rFonts w:ascii="Times New Roman" w:hAnsi="Times New Roman"/>
          <w:b/>
          <w:sz w:val="24"/>
          <w:szCs w:val="24"/>
        </w:rPr>
        <w:t>Thông tin chung</w:t>
      </w:r>
    </w:p>
    <w:p w:rsidR="00D14ABC" w:rsidRPr="00117413" w:rsidRDefault="00A25862" w:rsidP="00BD0419">
      <w:pPr>
        <w:spacing w:before="120" w:after="120" w:line="288" w:lineRule="auto"/>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 xml:space="preserve">Trung tâm Hành động vì sự phát triển cộng đồng (ACDC) là một tổ chức Phi chính phủ Việt Nam làm việc trong lĩnh vực hỗ trợ người khuyết tật và những nhóm người yếu thế khác trong cộng động đồng. </w:t>
      </w:r>
    </w:p>
    <w:p w:rsidR="00C81ABD" w:rsidRPr="00117413" w:rsidRDefault="00C81ABD" w:rsidP="00BD0419">
      <w:pPr>
        <w:jc w:val="both"/>
        <w:rPr>
          <w:rFonts w:ascii="Times New Roman" w:hAnsi="Times New Roman"/>
          <w:sz w:val="24"/>
          <w:szCs w:val="24"/>
        </w:rPr>
      </w:pPr>
      <w:r w:rsidRPr="00117413">
        <w:rPr>
          <w:rFonts w:ascii="Times New Roman" w:hAnsi="Times New Roman"/>
          <w:sz w:val="24"/>
          <w:szCs w:val="24"/>
        </w:rPr>
        <w:t xml:space="preserve">Dự án “Tăng cường năng lực ứng phó bạo lực trên cơ sở giới đối với phụ nữ và trẻ em gái khuyết tật tỉnh Nghệ An” </w:t>
      </w:r>
      <w:r w:rsidR="00C65713" w:rsidRPr="00117413">
        <w:rPr>
          <w:rFonts w:ascii="Times New Roman" w:hAnsi="Times New Roman"/>
          <w:sz w:val="24"/>
          <w:szCs w:val="24"/>
        </w:rPr>
        <w:t xml:space="preserve">do Trung tâm ACDC thực hiện dưới sự tài trợ của Quỹ Thúc đẩy các sáng kiến tư pháp (JIFF). Mục tiêu của dự án </w:t>
      </w:r>
      <w:r w:rsidRPr="00117413">
        <w:rPr>
          <w:rFonts w:ascii="Times New Roman" w:hAnsi="Times New Roman"/>
          <w:sz w:val="24"/>
          <w:szCs w:val="24"/>
        </w:rPr>
        <w:t xml:space="preserve">hướng tới giảm thiểu tình trạng bạo lực trên cơ sở giới đối với phụ nữ và trẻ em gái khuyết tật trên địa bàn tỉnh Nghệ An thông qua việc nâng cao năng lực cho chính bản thân phụ nữ và trẻ em gái khuyết tật và cộng đồng trong việc ứng phó với bạo lực trên cơ sở giới và tăng cường tư vấn pháp luật, hỗ trợ pháp lý cho phụ nữ và trẻ em gái khuyết tật. </w:t>
      </w:r>
    </w:p>
    <w:p w:rsidR="00634DFE" w:rsidRDefault="00634DFE" w:rsidP="00634DFE">
      <w:pPr>
        <w:pStyle w:val="ListParagraph"/>
        <w:spacing w:before="120" w:after="120" w:line="288" w:lineRule="auto"/>
        <w:ind w:left="0"/>
        <w:jc w:val="both"/>
        <w:textAlignment w:val="baseline"/>
        <w:rPr>
          <w:rFonts w:ascii="Times New Roman" w:hAnsi="Times New Roman"/>
          <w:color w:val="000000"/>
          <w:sz w:val="24"/>
          <w:szCs w:val="24"/>
          <w:bdr w:val="none" w:sz="0" w:space="0" w:color="auto" w:frame="1"/>
        </w:rPr>
      </w:pPr>
      <w:r w:rsidRPr="00104356">
        <w:rPr>
          <w:rFonts w:ascii="Times New Roman" w:hAnsi="Times New Roman"/>
          <w:color w:val="000000"/>
          <w:sz w:val="24"/>
          <w:szCs w:val="24"/>
          <w:bdr w:val="none" w:sz="0" w:space="0" w:color="auto" w:frame="1"/>
        </w:rPr>
        <w:t>Nhằm đạt được mục tiêu chính của dự án về tăng cường</w:t>
      </w:r>
      <w:r>
        <w:rPr>
          <w:rFonts w:ascii="Times New Roman" w:hAnsi="Times New Roman"/>
          <w:color w:val="000000"/>
          <w:sz w:val="24"/>
          <w:szCs w:val="24"/>
          <w:bdr w:val="none" w:sz="0" w:space="0" w:color="auto" w:frame="1"/>
        </w:rPr>
        <w:t xml:space="preserve"> tư vấn pháp luật, hỗ trợ pháp lý cho nhóm đối tượng trên, lớp tập huấn về kỹ năng trợ giúp pháp lý đối với người khuyết tật dành cho cán bộ trợ giúp pháp lý tỉnh Nghệ An sẽ được diễn ra trong thời gian tới.</w:t>
      </w:r>
    </w:p>
    <w:p w:rsidR="009622CE" w:rsidRPr="00117413" w:rsidRDefault="009622CE" w:rsidP="00BD0419">
      <w:pPr>
        <w:spacing w:before="120" w:after="120" w:line="288" w:lineRule="auto"/>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Chính vì vậy, Trung tâm ACDC có kế hoạch tuyển 01 chuyên gia tư vấn trong nước có kinh nghiệm để thực hiện các khóa tập huấn về chủ đề trên</w:t>
      </w:r>
      <w:r w:rsidR="002C5FC0" w:rsidRPr="00117413">
        <w:rPr>
          <w:rFonts w:ascii="Times New Roman" w:hAnsi="Times New Roman"/>
          <w:color w:val="000000"/>
          <w:sz w:val="24"/>
          <w:szCs w:val="24"/>
          <w:bdr w:val="none" w:sz="0" w:space="0" w:color="auto" w:frame="1"/>
        </w:rPr>
        <w:t>.</w:t>
      </w:r>
    </w:p>
    <w:p w:rsidR="00D14ABC" w:rsidRPr="00117413" w:rsidRDefault="00D14ABC"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4"/>
          <w:szCs w:val="24"/>
          <w:bdr w:val="none" w:sz="0" w:space="0" w:color="auto" w:frame="1"/>
        </w:rPr>
      </w:pPr>
      <w:r w:rsidRPr="00117413">
        <w:rPr>
          <w:rFonts w:ascii="Times New Roman" w:hAnsi="Times New Roman"/>
          <w:b/>
          <w:color w:val="000000"/>
          <w:sz w:val="24"/>
          <w:szCs w:val="24"/>
          <w:bdr w:val="none" w:sz="0" w:space="0" w:color="auto" w:frame="1"/>
        </w:rPr>
        <w:t xml:space="preserve">Mục tiêu </w:t>
      </w:r>
      <w:r w:rsidR="000B0939" w:rsidRPr="00117413">
        <w:rPr>
          <w:rFonts w:ascii="Times New Roman" w:hAnsi="Times New Roman"/>
          <w:b/>
          <w:color w:val="000000"/>
          <w:sz w:val="24"/>
          <w:szCs w:val="24"/>
          <w:bdr w:val="none" w:sz="0" w:space="0" w:color="auto" w:frame="1"/>
        </w:rPr>
        <w:t>của tập huấn</w:t>
      </w:r>
    </w:p>
    <w:p w:rsidR="00634DFE" w:rsidRPr="00C26FC8" w:rsidRDefault="004B2E4F" w:rsidP="009758B3">
      <w:pPr>
        <w:pStyle w:val="ListParagraph"/>
        <w:spacing w:line="360" w:lineRule="auto"/>
        <w:ind w:left="0"/>
        <w:jc w:val="both"/>
        <w:rPr>
          <w:rFonts w:ascii="Times New Roman" w:hAnsi="Times New Roman"/>
          <w:sz w:val="24"/>
          <w:szCs w:val="24"/>
        </w:rPr>
      </w:pPr>
      <w:r w:rsidRPr="00117413">
        <w:rPr>
          <w:rFonts w:ascii="Times New Roman" w:hAnsi="Times New Roman"/>
          <w:sz w:val="24"/>
          <w:szCs w:val="24"/>
        </w:rPr>
        <w:t xml:space="preserve">Nhằm </w:t>
      </w:r>
      <w:r w:rsidR="00634DFE">
        <w:rPr>
          <w:rFonts w:ascii="Times New Roman" w:hAnsi="Times New Roman"/>
          <w:sz w:val="24"/>
          <w:szCs w:val="24"/>
        </w:rPr>
        <w:t xml:space="preserve">nâng cao kỹ năng tư vấn pháp luật, </w:t>
      </w:r>
      <w:r w:rsidR="00435359">
        <w:rPr>
          <w:rFonts w:ascii="Times New Roman" w:hAnsi="Times New Roman"/>
          <w:sz w:val="24"/>
          <w:szCs w:val="24"/>
        </w:rPr>
        <w:t xml:space="preserve">hỗ trợ </w:t>
      </w:r>
      <w:r w:rsidR="00634DFE">
        <w:rPr>
          <w:rFonts w:ascii="Times New Roman" w:hAnsi="Times New Roman"/>
          <w:sz w:val="24"/>
          <w:szCs w:val="24"/>
        </w:rPr>
        <w:t>pháp lý đối với người khuyết tật, đặc biệt là nhóm đối tượng là phụ nữ và trẻ em gái khuyết tật</w:t>
      </w:r>
      <w:r w:rsidR="00E756AE">
        <w:rPr>
          <w:rFonts w:ascii="Times New Roman" w:hAnsi="Times New Roman"/>
          <w:sz w:val="24"/>
          <w:szCs w:val="24"/>
        </w:rPr>
        <w:t xml:space="preserve"> </w:t>
      </w:r>
      <w:r w:rsidR="00435359">
        <w:rPr>
          <w:rFonts w:ascii="Times New Roman" w:hAnsi="Times New Roman"/>
          <w:sz w:val="24"/>
          <w:szCs w:val="24"/>
        </w:rPr>
        <w:t>bị bạo lực trên cơ sở giới</w:t>
      </w:r>
      <w:r w:rsidR="00634DFE">
        <w:rPr>
          <w:rFonts w:ascii="Times New Roman" w:hAnsi="Times New Roman"/>
          <w:sz w:val="24"/>
          <w:szCs w:val="24"/>
        </w:rPr>
        <w:t>, dành cho 3</w:t>
      </w:r>
      <w:r w:rsidR="009758B3">
        <w:rPr>
          <w:rFonts w:ascii="Times New Roman" w:hAnsi="Times New Roman"/>
          <w:sz w:val="24"/>
          <w:szCs w:val="24"/>
        </w:rPr>
        <w:t xml:space="preserve">0 người là các cán bộ trực tiếp </w:t>
      </w:r>
      <w:r w:rsidR="00634DFE">
        <w:rPr>
          <w:rFonts w:ascii="Times New Roman" w:hAnsi="Times New Roman"/>
          <w:sz w:val="24"/>
          <w:szCs w:val="24"/>
        </w:rPr>
        <w:t xml:space="preserve">hoặc gián tiếp thực hiện hoạt động tư vấn pháp luật, </w:t>
      </w:r>
      <w:r w:rsidR="00435359">
        <w:rPr>
          <w:rFonts w:ascii="Times New Roman" w:hAnsi="Times New Roman"/>
          <w:sz w:val="24"/>
          <w:szCs w:val="24"/>
        </w:rPr>
        <w:t xml:space="preserve">hỗ </w:t>
      </w:r>
      <w:r w:rsidR="00634DFE">
        <w:rPr>
          <w:rFonts w:ascii="Times New Roman" w:hAnsi="Times New Roman"/>
          <w:sz w:val="24"/>
          <w:szCs w:val="24"/>
        </w:rPr>
        <w:t>trợ  pháp lý cho người khuyết tật tại tỉnh Nghệ An</w:t>
      </w:r>
    </w:p>
    <w:p w:rsidR="005871C6" w:rsidRDefault="00931360">
      <w:pPr>
        <w:pStyle w:val="ListParagraph"/>
        <w:numPr>
          <w:ilvl w:val="0"/>
          <w:numId w:val="4"/>
        </w:numPr>
        <w:spacing w:before="120" w:after="120" w:line="288" w:lineRule="auto"/>
        <w:ind w:right="-245"/>
        <w:jc w:val="both"/>
        <w:rPr>
          <w:rFonts w:ascii="Times New Roman" w:hAnsi="Times New Roman"/>
          <w:b/>
          <w:color w:val="000000"/>
          <w:sz w:val="24"/>
          <w:szCs w:val="24"/>
          <w:bdr w:val="none" w:sz="0" w:space="0" w:color="auto" w:frame="1"/>
        </w:rPr>
      </w:pPr>
      <w:r w:rsidRPr="00931360">
        <w:rPr>
          <w:rFonts w:ascii="Times New Roman" w:hAnsi="Times New Roman"/>
          <w:b/>
          <w:color w:val="000000"/>
          <w:sz w:val="24"/>
          <w:szCs w:val="24"/>
          <w:bdr w:val="none" w:sz="0" w:space="0" w:color="auto" w:frame="1"/>
        </w:rPr>
        <w:t>Đối tượng tham gia tập huấn</w:t>
      </w:r>
    </w:p>
    <w:p w:rsidR="005871C6" w:rsidRDefault="00435359">
      <w:pPr>
        <w:pStyle w:val="ListParagraph"/>
        <w:spacing w:before="120" w:after="120" w:line="288" w:lineRule="auto"/>
        <w:ind w:left="360" w:right="-245"/>
        <w:jc w:val="both"/>
        <w:rPr>
          <w:rFonts w:ascii="Times New Roman" w:hAnsi="Times New Roman"/>
          <w:color w:val="000000"/>
          <w:sz w:val="24"/>
          <w:szCs w:val="24"/>
          <w:bdr w:val="none" w:sz="0" w:space="0" w:color="auto" w:frame="1"/>
        </w:rPr>
      </w:pPr>
      <w:r>
        <w:rPr>
          <w:rFonts w:ascii="Times New Roman" w:hAnsi="Times New Roman"/>
          <w:b/>
          <w:color w:val="000000"/>
          <w:sz w:val="24"/>
          <w:szCs w:val="24"/>
          <w:bdr w:val="none" w:sz="0" w:space="0" w:color="auto" w:frame="1"/>
        </w:rPr>
        <w:t xml:space="preserve">- </w:t>
      </w:r>
      <w:r>
        <w:rPr>
          <w:rFonts w:ascii="Times New Roman" w:hAnsi="Times New Roman"/>
          <w:color w:val="000000"/>
          <w:sz w:val="24"/>
          <w:szCs w:val="24"/>
          <w:bdr w:val="none" w:sz="0" w:space="0" w:color="auto" w:frame="1"/>
        </w:rPr>
        <w:t>Đối tượng chính: các trợ giúp viên của Trung tâm trợ giúp pháp lý nhà nước tỉnh Nghệ An</w:t>
      </w:r>
    </w:p>
    <w:p w:rsidR="005871C6" w:rsidRDefault="00435359">
      <w:pPr>
        <w:pStyle w:val="ListParagraph"/>
        <w:spacing w:before="120" w:after="120" w:line="288" w:lineRule="auto"/>
        <w:ind w:left="360" w:right="-245"/>
        <w:jc w:val="both"/>
        <w:rPr>
          <w:rFonts w:ascii="Times New Roman" w:hAnsi="Times New Roman"/>
          <w:color w:val="000000"/>
          <w:sz w:val="24"/>
          <w:szCs w:val="24"/>
          <w:bdr w:val="none" w:sz="0" w:space="0" w:color="auto" w:frame="1"/>
        </w:rPr>
      </w:pPr>
      <w:r>
        <w:rPr>
          <w:rFonts w:ascii="Times New Roman" w:hAnsi="Times New Roman"/>
          <w:b/>
          <w:color w:val="000000"/>
          <w:sz w:val="24"/>
          <w:szCs w:val="24"/>
          <w:bdr w:val="none" w:sz="0" w:space="0" w:color="auto" w:frame="1"/>
        </w:rPr>
        <w:t>-</w:t>
      </w:r>
      <w:r>
        <w:rPr>
          <w:rFonts w:ascii="Times New Roman" w:hAnsi="Times New Roman"/>
          <w:color w:val="000000"/>
          <w:sz w:val="24"/>
          <w:szCs w:val="24"/>
          <w:bdr w:val="none" w:sz="0" w:space="0" w:color="auto" w:frame="1"/>
        </w:rPr>
        <w:t xml:space="preserve"> Các đối tượng khác: Cán bộ của các Trung tâm tư vấn pháp luật trên địa bàn tỉnh (Hội Luật gia, Hội Liên hiệp phụ nữ tỉnh, Liên đoàn Lao động…)</w:t>
      </w:r>
    </w:p>
    <w:p w:rsidR="005871C6" w:rsidRDefault="0053666C">
      <w:pPr>
        <w:pStyle w:val="ListParagraph"/>
        <w:spacing w:before="120" w:after="120" w:line="288" w:lineRule="auto"/>
        <w:ind w:left="360" w:right="-245"/>
        <w:jc w:val="both"/>
        <w:rPr>
          <w:rFonts w:ascii="Times New Roman" w:hAnsi="Times New Roman"/>
          <w:color w:val="000000"/>
          <w:sz w:val="24"/>
          <w:szCs w:val="24"/>
          <w:bdr w:val="none" w:sz="0" w:space="0" w:color="auto" w:frame="1"/>
        </w:rPr>
      </w:pPr>
      <w:r>
        <w:rPr>
          <w:rFonts w:ascii="Times New Roman" w:hAnsi="Times New Roman"/>
          <w:b/>
          <w:color w:val="000000"/>
          <w:sz w:val="24"/>
          <w:szCs w:val="24"/>
          <w:bdr w:val="none" w:sz="0" w:space="0" w:color="auto" w:frame="1"/>
        </w:rPr>
        <w:t>-</w:t>
      </w:r>
      <w:r>
        <w:rPr>
          <w:rFonts w:ascii="Times New Roman" w:hAnsi="Times New Roman"/>
          <w:color w:val="000000"/>
          <w:sz w:val="24"/>
          <w:szCs w:val="24"/>
          <w:bdr w:val="none" w:sz="0" w:space="0" w:color="auto" w:frame="1"/>
        </w:rPr>
        <w:t xml:space="preserve"> Đại diện cán bộ Trung tâm Công tác xã hội</w:t>
      </w:r>
    </w:p>
    <w:p w:rsidR="00D14ABC" w:rsidRPr="00117413" w:rsidRDefault="00435359" w:rsidP="00634DFE">
      <w:pPr>
        <w:spacing w:before="120" w:after="120" w:line="288" w:lineRule="auto"/>
        <w:ind w:right="-245"/>
        <w:jc w:val="both"/>
        <w:rPr>
          <w:rFonts w:ascii="Times New Roman" w:hAnsi="Times New Roman"/>
          <w:b/>
          <w:color w:val="000000"/>
          <w:sz w:val="24"/>
          <w:szCs w:val="24"/>
          <w:bdr w:val="none" w:sz="0" w:space="0" w:color="auto" w:frame="1"/>
        </w:rPr>
      </w:pPr>
      <w:r>
        <w:rPr>
          <w:rFonts w:ascii="Times New Roman" w:hAnsi="Times New Roman"/>
          <w:b/>
          <w:color w:val="000000"/>
          <w:sz w:val="24"/>
          <w:szCs w:val="24"/>
          <w:bdr w:val="none" w:sz="0" w:space="0" w:color="auto" w:frame="1"/>
        </w:rPr>
        <w:lastRenderedPageBreak/>
        <w:t xml:space="preserve">4. </w:t>
      </w:r>
      <w:r w:rsidR="00E756AE">
        <w:rPr>
          <w:rFonts w:ascii="Times New Roman" w:hAnsi="Times New Roman"/>
          <w:b/>
          <w:color w:val="000000"/>
          <w:sz w:val="24"/>
          <w:szCs w:val="24"/>
          <w:bdr w:val="none" w:sz="0" w:space="0" w:color="auto" w:frame="1"/>
        </w:rPr>
        <w:t>Nội dung, Y</w:t>
      </w:r>
      <w:r w:rsidR="00D14ABC" w:rsidRPr="00117413">
        <w:rPr>
          <w:rFonts w:ascii="Times New Roman" w:hAnsi="Times New Roman"/>
          <w:b/>
          <w:color w:val="000000"/>
          <w:sz w:val="24"/>
          <w:szCs w:val="24"/>
          <w:bdr w:val="none" w:sz="0" w:space="0" w:color="auto" w:frame="1"/>
        </w:rPr>
        <w:t>êu cầu công việc</w:t>
      </w:r>
    </w:p>
    <w:p w:rsidR="00D14ABC" w:rsidRPr="00117413" w:rsidRDefault="0053666C" w:rsidP="00BD0419">
      <w:pPr>
        <w:tabs>
          <w:tab w:val="left" w:pos="360"/>
        </w:tabs>
        <w:spacing w:before="120" w:after="120" w:line="240" w:lineRule="auto"/>
        <w:jc w:val="both"/>
        <w:textAlignment w:val="baseline"/>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4</w:t>
      </w:r>
      <w:r w:rsidR="000B0939" w:rsidRPr="00117413">
        <w:rPr>
          <w:rFonts w:ascii="Times New Roman" w:hAnsi="Times New Roman"/>
          <w:i/>
          <w:color w:val="000000"/>
          <w:sz w:val="24"/>
          <w:szCs w:val="24"/>
          <w:bdr w:val="none" w:sz="0" w:space="0" w:color="auto" w:frame="1"/>
        </w:rPr>
        <w:t>.1. Nội dung công việc</w:t>
      </w:r>
    </w:p>
    <w:p w:rsidR="00C510C3" w:rsidRPr="00117413" w:rsidRDefault="00F62CAF" w:rsidP="00BD0419">
      <w:pPr>
        <w:tabs>
          <w:tab w:val="left" w:pos="180"/>
        </w:tabs>
        <w:spacing w:before="120" w:after="120" w:line="240" w:lineRule="auto"/>
        <w:jc w:val="both"/>
        <w:textAlignment w:val="baseline"/>
        <w:rPr>
          <w:rFonts w:ascii="Times New Roman" w:hAnsi="Times New Roman"/>
          <w:i/>
          <w:color w:val="000000"/>
          <w:sz w:val="24"/>
          <w:szCs w:val="24"/>
          <w:bdr w:val="none" w:sz="0" w:space="0" w:color="auto" w:frame="1"/>
        </w:rPr>
      </w:pPr>
      <w:r w:rsidRPr="00117413">
        <w:rPr>
          <w:rFonts w:ascii="Times New Roman" w:hAnsi="Times New Roman"/>
          <w:i/>
          <w:color w:val="000000"/>
          <w:sz w:val="24"/>
          <w:szCs w:val="24"/>
          <w:bdr w:val="none" w:sz="0" w:space="0" w:color="auto" w:frame="1"/>
        </w:rPr>
        <w:t xml:space="preserve">a. </w:t>
      </w:r>
      <w:r w:rsidR="00C510C3" w:rsidRPr="00117413">
        <w:rPr>
          <w:rFonts w:ascii="Times New Roman" w:hAnsi="Times New Roman"/>
          <w:i/>
          <w:color w:val="000000"/>
          <w:sz w:val="24"/>
          <w:szCs w:val="24"/>
          <w:bdr w:val="none" w:sz="0" w:space="0" w:color="auto" w:frame="1"/>
        </w:rPr>
        <w:t>Xây dựng đề cương tài liệu tập huấn, thảo luận và thống nhất với ACDC.</w:t>
      </w:r>
    </w:p>
    <w:p w:rsidR="00D14ABC" w:rsidRPr="00117413" w:rsidRDefault="00C510C3" w:rsidP="00BD0419">
      <w:pPr>
        <w:tabs>
          <w:tab w:val="left" w:pos="180"/>
        </w:tabs>
        <w:spacing w:before="120" w:after="120" w:line="240" w:lineRule="auto"/>
        <w:jc w:val="both"/>
        <w:textAlignment w:val="baseline"/>
        <w:rPr>
          <w:rFonts w:ascii="Times New Roman" w:hAnsi="Times New Roman"/>
          <w:i/>
          <w:color w:val="000000"/>
          <w:sz w:val="24"/>
          <w:szCs w:val="24"/>
          <w:bdr w:val="none" w:sz="0" w:space="0" w:color="auto" w:frame="1"/>
        </w:rPr>
      </w:pPr>
      <w:r w:rsidRPr="00117413">
        <w:rPr>
          <w:rFonts w:ascii="Times New Roman" w:hAnsi="Times New Roman"/>
          <w:i/>
          <w:color w:val="000000"/>
          <w:sz w:val="24"/>
          <w:szCs w:val="24"/>
          <w:bdr w:val="none" w:sz="0" w:space="0" w:color="auto" w:frame="1"/>
        </w:rPr>
        <w:t xml:space="preserve">b. </w:t>
      </w:r>
      <w:r w:rsidR="000B0939" w:rsidRPr="00117413">
        <w:rPr>
          <w:rFonts w:ascii="Times New Roman" w:hAnsi="Times New Roman"/>
          <w:i/>
          <w:color w:val="000000"/>
          <w:sz w:val="24"/>
          <w:szCs w:val="24"/>
          <w:bdr w:val="none" w:sz="0" w:space="0" w:color="auto" w:frame="1"/>
        </w:rPr>
        <w:t xml:space="preserve">Biên soạn </w:t>
      </w:r>
      <w:r w:rsidR="003E1BB7" w:rsidRPr="00117413">
        <w:rPr>
          <w:rFonts w:ascii="Times New Roman" w:hAnsi="Times New Roman"/>
          <w:i/>
          <w:color w:val="000000"/>
          <w:sz w:val="24"/>
          <w:szCs w:val="24"/>
          <w:bdr w:val="none" w:sz="0" w:space="0" w:color="auto" w:frame="1"/>
        </w:rPr>
        <w:t>và gửi tài liệu tập huấn cho Trung tâm ACDC về các</w:t>
      </w:r>
      <w:r w:rsidR="00D14ABC" w:rsidRPr="00117413">
        <w:rPr>
          <w:rFonts w:ascii="Times New Roman" w:hAnsi="Times New Roman"/>
          <w:i/>
          <w:color w:val="000000"/>
          <w:sz w:val="24"/>
          <w:szCs w:val="24"/>
          <w:bdr w:val="none" w:sz="0" w:space="0" w:color="auto" w:frame="1"/>
        </w:rPr>
        <w:t xml:space="preserve"> nội dung: </w:t>
      </w:r>
    </w:p>
    <w:p w:rsidR="00E97642" w:rsidRPr="00117413" w:rsidRDefault="0070217E" w:rsidP="00BD0419">
      <w:pPr>
        <w:pStyle w:val="ListParagraph"/>
        <w:numPr>
          <w:ilvl w:val="0"/>
          <w:numId w:val="17"/>
        </w:numPr>
        <w:tabs>
          <w:tab w:val="left" w:pos="900"/>
        </w:tabs>
        <w:spacing w:before="120" w:after="0" w:line="288" w:lineRule="auto"/>
        <w:ind w:left="0" w:firstLine="0"/>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Quy trình Trợ giúp pháp lý</w:t>
      </w:r>
    </w:p>
    <w:p w:rsidR="0070217E" w:rsidRPr="00155083" w:rsidRDefault="009758B3" w:rsidP="00155083">
      <w:pPr>
        <w:pStyle w:val="ListParagraph"/>
        <w:numPr>
          <w:ilvl w:val="0"/>
          <w:numId w:val="17"/>
        </w:numPr>
        <w:ind w:left="90" w:firstLine="0"/>
        <w:rPr>
          <w:rFonts w:ascii="Times New Roman" w:hAnsi="Times New Roman"/>
          <w:sz w:val="24"/>
        </w:rPr>
      </w:pPr>
      <w:r>
        <w:rPr>
          <w:rFonts w:ascii="Times New Roman" w:hAnsi="Times New Roman"/>
          <w:sz w:val="24"/>
        </w:rPr>
        <w:t>K</w:t>
      </w:r>
      <w:r w:rsidR="0070217E" w:rsidRPr="009758B3">
        <w:rPr>
          <w:rFonts w:ascii="Times New Roman" w:hAnsi="Times New Roman"/>
          <w:sz w:val="24"/>
        </w:rPr>
        <w:t xml:space="preserve">ỹ năng </w:t>
      </w:r>
      <w:r w:rsidRPr="009758B3">
        <w:rPr>
          <w:rFonts w:ascii="Times New Roman" w:hAnsi="Times New Roman"/>
          <w:sz w:val="24"/>
        </w:rPr>
        <w:t>trợ giúp pháp lý</w:t>
      </w:r>
      <w:r w:rsidR="00D76285">
        <w:rPr>
          <w:rFonts w:ascii="Times New Roman" w:hAnsi="Times New Roman"/>
          <w:sz w:val="24"/>
        </w:rPr>
        <w:t xml:space="preserve"> dành cho người khuyết tật</w:t>
      </w:r>
      <w:r w:rsidR="00C60531">
        <w:rPr>
          <w:rFonts w:ascii="Times New Roman" w:hAnsi="Times New Roman"/>
          <w:sz w:val="24"/>
        </w:rPr>
        <w:t>, đ</w:t>
      </w:r>
      <w:r w:rsidR="00155083">
        <w:rPr>
          <w:rFonts w:ascii="Times New Roman" w:hAnsi="Times New Roman"/>
          <w:sz w:val="24"/>
        </w:rPr>
        <w:t>ặc biệt, chú trọng đến k</w:t>
      </w:r>
      <w:r w:rsidR="00D76285" w:rsidRPr="00155083">
        <w:rPr>
          <w:rFonts w:ascii="Times New Roman" w:hAnsi="Times New Roman"/>
          <w:sz w:val="24"/>
        </w:rPr>
        <w:t xml:space="preserve">ỹ năng tư vấn pháp luật </w:t>
      </w:r>
      <w:r w:rsidR="0070217E" w:rsidRPr="00155083">
        <w:rPr>
          <w:rFonts w:ascii="Times New Roman" w:hAnsi="Times New Roman"/>
          <w:sz w:val="24"/>
        </w:rPr>
        <w:t xml:space="preserve">pháp luật </w:t>
      </w:r>
      <w:r w:rsidR="0053666C">
        <w:rPr>
          <w:rFonts w:ascii="Times New Roman" w:hAnsi="Times New Roman"/>
          <w:sz w:val="24"/>
        </w:rPr>
        <w:t xml:space="preserve">và các kỹ năng để tranh tụng, bào chữa, bảo vệ quyền lợi, lợi ích của phụ nữ và trẻ em gái khuyết tật </w:t>
      </w:r>
      <w:r w:rsidR="0070217E" w:rsidRPr="00155083">
        <w:rPr>
          <w:rFonts w:ascii="Times New Roman" w:hAnsi="Times New Roman"/>
          <w:sz w:val="24"/>
        </w:rPr>
        <w:t>trong vụ việc cụ thể</w:t>
      </w:r>
      <w:r w:rsidR="00C60531">
        <w:rPr>
          <w:rFonts w:ascii="Times New Roman" w:hAnsi="Times New Roman"/>
          <w:sz w:val="24"/>
        </w:rPr>
        <w:t xml:space="preserve"> liên quan đến bạo lực trên cơ sở giới</w:t>
      </w:r>
    </w:p>
    <w:p w:rsidR="00656F29" w:rsidRPr="00117413" w:rsidRDefault="00C510C3" w:rsidP="00BD0419">
      <w:pPr>
        <w:tabs>
          <w:tab w:val="left" w:pos="180"/>
        </w:tabs>
        <w:spacing w:before="120" w:after="120" w:line="240" w:lineRule="auto"/>
        <w:jc w:val="both"/>
        <w:textAlignment w:val="baseline"/>
        <w:rPr>
          <w:rFonts w:ascii="Times New Roman" w:hAnsi="Times New Roman"/>
          <w:i/>
          <w:color w:val="000000"/>
          <w:sz w:val="24"/>
          <w:szCs w:val="24"/>
          <w:bdr w:val="none" w:sz="0" w:space="0" w:color="auto" w:frame="1"/>
        </w:rPr>
      </w:pPr>
      <w:r w:rsidRPr="00117413">
        <w:rPr>
          <w:rFonts w:ascii="Times New Roman" w:hAnsi="Times New Roman"/>
          <w:i/>
          <w:color w:val="000000"/>
          <w:sz w:val="24"/>
          <w:szCs w:val="24"/>
          <w:bdr w:val="none" w:sz="0" w:space="0" w:color="auto" w:frame="1"/>
        </w:rPr>
        <w:t>c</w:t>
      </w:r>
      <w:r w:rsidR="00F62CAF" w:rsidRPr="00117413">
        <w:rPr>
          <w:rFonts w:ascii="Times New Roman" w:hAnsi="Times New Roman"/>
          <w:i/>
          <w:color w:val="000000"/>
          <w:sz w:val="24"/>
          <w:szCs w:val="24"/>
          <w:bdr w:val="none" w:sz="0" w:space="0" w:color="auto" w:frame="1"/>
        </w:rPr>
        <w:t xml:space="preserve">. </w:t>
      </w:r>
      <w:r w:rsidR="00D14ABC" w:rsidRPr="00117413">
        <w:rPr>
          <w:rFonts w:ascii="Times New Roman" w:hAnsi="Times New Roman"/>
          <w:i/>
          <w:color w:val="000000"/>
          <w:sz w:val="24"/>
          <w:szCs w:val="24"/>
          <w:bdr w:val="none" w:sz="0" w:space="0" w:color="auto" w:frame="1"/>
        </w:rPr>
        <w:t xml:space="preserve">Tham gia tập huấn </w:t>
      </w:r>
      <w:r w:rsidR="009758B3">
        <w:rPr>
          <w:rFonts w:ascii="Times New Roman" w:hAnsi="Times New Roman"/>
          <w:i/>
          <w:color w:val="000000"/>
          <w:sz w:val="24"/>
          <w:szCs w:val="24"/>
          <w:bdr w:val="none" w:sz="0" w:space="0" w:color="auto" w:frame="1"/>
        </w:rPr>
        <w:t>tại Thành phố Vinh.</w:t>
      </w:r>
      <w:r w:rsidR="00BA43E6" w:rsidRPr="00117413">
        <w:rPr>
          <w:rFonts w:ascii="Times New Roman" w:hAnsi="Times New Roman"/>
          <w:i/>
          <w:color w:val="000000"/>
          <w:sz w:val="24"/>
          <w:szCs w:val="24"/>
          <w:bdr w:val="none" w:sz="0" w:space="0" w:color="auto" w:frame="1"/>
        </w:rPr>
        <w:t>Trước tập huấn, chuyên gia và ACDC cần thống nhất chương trình và phương pháp tập huấn.</w:t>
      </w:r>
    </w:p>
    <w:p w:rsidR="00C510C3" w:rsidRPr="00117413" w:rsidRDefault="00C510C3" w:rsidP="00BD0419">
      <w:pPr>
        <w:tabs>
          <w:tab w:val="left" w:pos="180"/>
        </w:tabs>
        <w:spacing w:before="120" w:after="120" w:line="240" w:lineRule="auto"/>
        <w:jc w:val="both"/>
        <w:textAlignment w:val="baseline"/>
        <w:rPr>
          <w:rFonts w:ascii="Times New Roman" w:hAnsi="Times New Roman"/>
          <w:i/>
          <w:color w:val="000000"/>
          <w:sz w:val="24"/>
          <w:szCs w:val="24"/>
          <w:bdr w:val="none" w:sz="0" w:space="0" w:color="auto" w:frame="1"/>
        </w:rPr>
      </w:pPr>
      <w:r w:rsidRPr="00117413">
        <w:rPr>
          <w:rFonts w:ascii="Times New Roman" w:hAnsi="Times New Roman"/>
          <w:i/>
          <w:color w:val="000000"/>
          <w:sz w:val="24"/>
          <w:szCs w:val="24"/>
          <w:bdr w:val="none" w:sz="0" w:space="0" w:color="auto" w:frame="1"/>
        </w:rPr>
        <w:t>d. Hoàn thành các báo cáo sau tập huấn.</w:t>
      </w:r>
    </w:p>
    <w:p w:rsidR="00D14ABC" w:rsidRPr="00117413" w:rsidRDefault="0053666C" w:rsidP="00BD0419">
      <w:pPr>
        <w:tabs>
          <w:tab w:val="left" w:pos="360"/>
        </w:tabs>
        <w:spacing w:before="120" w:after="120" w:line="240" w:lineRule="auto"/>
        <w:jc w:val="both"/>
        <w:textAlignment w:val="baseline"/>
        <w:rPr>
          <w:rFonts w:ascii="Times New Roman" w:hAnsi="Times New Roman"/>
          <w:i/>
          <w:color w:val="000000"/>
          <w:sz w:val="24"/>
          <w:szCs w:val="24"/>
          <w:bdr w:val="none" w:sz="0" w:space="0" w:color="auto" w:frame="1"/>
        </w:rPr>
      </w:pPr>
      <w:r>
        <w:rPr>
          <w:rFonts w:ascii="Times New Roman" w:hAnsi="Times New Roman"/>
          <w:i/>
          <w:color w:val="000000"/>
          <w:sz w:val="24"/>
          <w:szCs w:val="24"/>
          <w:bdr w:val="none" w:sz="0" w:space="0" w:color="auto" w:frame="1"/>
        </w:rPr>
        <w:t>4</w:t>
      </w:r>
      <w:r w:rsidR="0043646D" w:rsidRPr="00117413">
        <w:rPr>
          <w:rFonts w:ascii="Times New Roman" w:hAnsi="Times New Roman"/>
          <w:i/>
          <w:color w:val="000000"/>
          <w:sz w:val="24"/>
          <w:szCs w:val="24"/>
          <w:bdr w:val="none" w:sz="0" w:space="0" w:color="auto" w:frame="1"/>
        </w:rPr>
        <w:t xml:space="preserve">.2. </w:t>
      </w:r>
      <w:r w:rsidR="00D14ABC" w:rsidRPr="00117413">
        <w:rPr>
          <w:rFonts w:ascii="Times New Roman" w:hAnsi="Times New Roman"/>
          <w:i/>
          <w:color w:val="000000"/>
          <w:sz w:val="24"/>
          <w:szCs w:val="24"/>
          <w:bdr w:val="none" w:sz="0" w:space="0" w:color="auto" w:frame="1"/>
        </w:rPr>
        <w:t xml:space="preserve">Yêu cầu </w:t>
      </w:r>
      <w:r w:rsidR="00766AA6" w:rsidRPr="00117413">
        <w:rPr>
          <w:rFonts w:ascii="Times New Roman" w:hAnsi="Times New Roman"/>
          <w:i/>
          <w:color w:val="000000"/>
          <w:sz w:val="24"/>
          <w:szCs w:val="24"/>
          <w:bdr w:val="none" w:sz="0" w:space="0" w:color="auto" w:frame="1"/>
        </w:rPr>
        <w:t xml:space="preserve">sản phẩm </w:t>
      </w:r>
      <w:r w:rsidR="0043646D" w:rsidRPr="00117413">
        <w:rPr>
          <w:rFonts w:ascii="Times New Roman" w:hAnsi="Times New Roman"/>
          <w:i/>
          <w:color w:val="000000"/>
          <w:sz w:val="24"/>
          <w:szCs w:val="24"/>
          <w:bdr w:val="none" w:sz="0" w:space="0" w:color="auto" w:frame="1"/>
        </w:rPr>
        <w:t>đầu ra</w:t>
      </w:r>
    </w:p>
    <w:p w:rsidR="006B32BD" w:rsidRDefault="006B32BD" w:rsidP="00BD0419">
      <w:pPr>
        <w:pStyle w:val="ListParagraph"/>
        <w:numPr>
          <w:ilvl w:val="0"/>
          <w:numId w:val="9"/>
        </w:numPr>
        <w:tabs>
          <w:tab w:val="left" w:pos="360"/>
        </w:tabs>
        <w:spacing w:before="120" w:after="120" w:line="240" w:lineRule="auto"/>
        <w:ind w:left="0" w:firstLine="0"/>
        <w:contextualSpacing w:val="0"/>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01 đề cương giảng dạy</w:t>
      </w:r>
    </w:p>
    <w:p w:rsidR="00D14ABC" w:rsidRPr="00117413" w:rsidRDefault="00F62CAF" w:rsidP="00BD0419">
      <w:pPr>
        <w:pStyle w:val="ListParagraph"/>
        <w:numPr>
          <w:ilvl w:val="0"/>
          <w:numId w:val="9"/>
        </w:numPr>
        <w:tabs>
          <w:tab w:val="left" w:pos="360"/>
        </w:tabs>
        <w:spacing w:before="120" w:after="120" w:line="240" w:lineRule="auto"/>
        <w:ind w:left="0" w:firstLine="0"/>
        <w:contextualSpacing w:val="0"/>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Tài liệu tập huấn về các nội dung</w:t>
      </w:r>
      <w:r w:rsidR="00C510C3" w:rsidRPr="00117413">
        <w:rPr>
          <w:rFonts w:ascii="Times New Roman" w:hAnsi="Times New Roman"/>
          <w:color w:val="000000"/>
          <w:sz w:val="24"/>
          <w:szCs w:val="24"/>
          <w:bdr w:val="none" w:sz="0" w:space="0" w:color="auto" w:frame="1"/>
        </w:rPr>
        <w:t xml:space="preserve"> (i) và (ii) nêu</w:t>
      </w:r>
      <w:r w:rsidRPr="00117413">
        <w:rPr>
          <w:rFonts w:ascii="Times New Roman" w:hAnsi="Times New Roman"/>
          <w:color w:val="000000"/>
          <w:sz w:val="24"/>
          <w:szCs w:val="24"/>
          <w:bdr w:val="none" w:sz="0" w:space="0" w:color="auto" w:frame="1"/>
        </w:rPr>
        <w:t xml:space="preserve"> trên.</w:t>
      </w:r>
      <w:r w:rsidR="00BA43E6" w:rsidRPr="00117413">
        <w:rPr>
          <w:rFonts w:ascii="Times New Roman" w:hAnsi="Times New Roman"/>
          <w:color w:val="000000"/>
          <w:sz w:val="24"/>
          <w:szCs w:val="24"/>
          <w:bdr w:val="none" w:sz="0" w:space="0" w:color="auto" w:frame="1"/>
        </w:rPr>
        <w:t>Tài liệu sẽ được in ấn và sử dụng trong các lớp tập huấn.</w:t>
      </w:r>
    </w:p>
    <w:p w:rsidR="00D14ABC" w:rsidRPr="00117413" w:rsidRDefault="006B32BD" w:rsidP="00BD0419">
      <w:pPr>
        <w:pStyle w:val="ListParagraph"/>
        <w:numPr>
          <w:ilvl w:val="0"/>
          <w:numId w:val="9"/>
        </w:numPr>
        <w:tabs>
          <w:tab w:val="left" w:pos="360"/>
        </w:tabs>
        <w:spacing w:before="120" w:after="120" w:line="240" w:lineRule="auto"/>
        <w:ind w:left="0" w:firstLine="0"/>
        <w:contextualSpacing w:val="0"/>
        <w:jc w:val="both"/>
        <w:textAlignment w:val="baseline"/>
        <w:rPr>
          <w:rFonts w:ascii="Times New Roman" w:hAnsi="Times New Roman"/>
          <w:color w:val="000000"/>
          <w:sz w:val="24"/>
          <w:szCs w:val="24"/>
          <w:bdr w:val="none" w:sz="0" w:space="0" w:color="auto" w:frame="1"/>
        </w:rPr>
      </w:pPr>
      <w:r>
        <w:rPr>
          <w:rFonts w:ascii="Times New Roman" w:hAnsi="Times New Roman"/>
          <w:color w:val="000000"/>
          <w:sz w:val="24"/>
          <w:szCs w:val="24"/>
          <w:bdr w:val="none" w:sz="0" w:space="0" w:color="auto" w:frame="1"/>
        </w:rPr>
        <w:t>01</w:t>
      </w:r>
      <w:r w:rsidR="00F62CAF" w:rsidRPr="00117413">
        <w:rPr>
          <w:rFonts w:ascii="Times New Roman" w:hAnsi="Times New Roman"/>
          <w:color w:val="000000"/>
          <w:sz w:val="24"/>
          <w:szCs w:val="24"/>
          <w:bdr w:val="none" w:sz="0" w:space="0" w:color="auto" w:frame="1"/>
        </w:rPr>
        <w:t xml:space="preserve"> báo cáo </w:t>
      </w:r>
      <w:r>
        <w:rPr>
          <w:rFonts w:ascii="Times New Roman" w:hAnsi="Times New Roman"/>
          <w:color w:val="000000"/>
          <w:sz w:val="24"/>
          <w:szCs w:val="24"/>
          <w:bdr w:val="none" w:sz="0" w:space="0" w:color="auto" w:frame="1"/>
        </w:rPr>
        <w:t>sau tập huấn (theo mẫu của dự án)</w:t>
      </w:r>
    </w:p>
    <w:p w:rsidR="00D14ABC" w:rsidRPr="00117413" w:rsidRDefault="00D14ABC"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4"/>
          <w:szCs w:val="24"/>
          <w:bdr w:val="none" w:sz="0" w:space="0" w:color="auto" w:frame="1"/>
        </w:rPr>
      </w:pPr>
      <w:r w:rsidRPr="00117413">
        <w:rPr>
          <w:rFonts w:ascii="Times New Roman" w:hAnsi="Times New Roman"/>
          <w:b/>
          <w:color w:val="000000"/>
          <w:sz w:val="24"/>
          <w:szCs w:val="24"/>
          <w:bdr w:val="none" w:sz="0" w:space="0" w:color="auto" w:frame="1"/>
        </w:rPr>
        <w:t xml:space="preserve">Kế hoạch </w:t>
      </w:r>
      <w:r w:rsidR="00656F29" w:rsidRPr="00117413">
        <w:rPr>
          <w:rFonts w:ascii="Times New Roman" w:hAnsi="Times New Roman"/>
          <w:b/>
          <w:color w:val="000000"/>
          <w:sz w:val="24"/>
          <w:szCs w:val="24"/>
          <w:bdr w:val="none" w:sz="0" w:space="0" w:color="auto" w:frame="1"/>
        </w:rPr>
        <w:t>dự kiến thực hiện</w:t>
      </w:r>
    </w:p>
    <w:tbl>
      <w:tblPr>
        <w:tblW w:w="9480" w:type="dxa"/>
        <w:tblInd w:w="93" w:type="dxa"/>
        <w:tblLook w:val="04A0" w:firstRow="1" w:lastRow="0" w:firstColumn="1" w:lastColumn="0" w:noHBand="0" w:noVBand="1"/>
      </w:tblPr>
      <w:tblGrid>
        <w:gridCol w:w="776"/>
        <w:gridCol w:w="4166"/>
        <w:gridCol w:w="2261"/>
        <w:gridCol w:w="2277"/>
      </w:tblGrid>
      <w:tr w:rsidR="009A2158" w:rsidRPr="00117413" w:rsidTr="001D3B90">
        <w:trPr>
          <w:trHeight w:val="494"/>
        </w:trPr>
        <w:tc>
          <w:tcPr>
            <w:tcW w:w="776"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D14ABC" w:rsidRPr="00117413" w:rsidRDefault="009A2158" w:rsidP="00BD0419">
            <w:pPr>
              <w:spacing w:after="0" w:line="240" w:lineRule="auto"/>
              <w:jc w:val="center"/>
              <w:rPr>
                <w:rFonts w:ascii="Times New Roman" w:hAnsi="Times New Roman"/>
                <w:bCs/>
                <w:color w:val="000000"/>
                <w:sz w:val="24"/>
                <w:szCs w:val="24"/>
              </w:rPr>
            </w:pPr>
            <w:r w:rsidRPr="00117413">
              <w:rPr>
                <w:rFonts w:ascii="Times New Roman" w:hAnsi="Times New Roman"/>
                <w:bCs/>
                <w:color w:val="000000"/>
                <w:sz w:val="24"/>
                <w:szCs w:val="24"/>
              </w:rPr>
              <w:t>STT</w:t>
            </w:r>
          </w:p>
        </w:tc>
        <w:tc>
          <w:tcPr>
            <w:tcW w:w="4166"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D14ABC" w:rsidRPr="00117413" w:rsidRDefault="00D14ABC" w:rsidP="00BD0419">
            <w:pPr>
              <w:spacing w:after="0" w:line="240" w:lineRule="auto"/>
              <w:jc w:val="center"/>
              <w:rPr>
                <w:rFonts w:ascii="Times New Roman" w:hAnsi="Times New Roman"/>
                <w:bCs/>
                <w:color w:val="000000"/>
                <w:sz w:val="24"/>
                <w:szCs w:val="24"/>
              </w:rPr>
            </w:pPr>
            <w:r w:rsidRPr="00117413">
              <w:rPr>
                <w:rFonts w:ascii="Times New Roman" w:hAnsi="Times New Roman"/>
                <w:bCs/>
                <w:color w:val="000000"/>
                <w:sz w:val="24"/>
                <w:szCs w:val="24"/>
              </w:rPr>
              <w:t>Nội dung</w:t>
            </w:r>
          </w:p>
        </w:tc>
        <w:tc>
          <w:tcPr>
            <w:tcW w:w="2261"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D14ABC" w:rsidRPr="00117413" w:rsidRDefault="00D14ABC" w:rsidP="00BD0419">
            <w:pPr>
              <w:spacing w:after="0" w:line="240" w:lineRule="auto"/>
              <w:jc w:val="center"/>
              <w:rPr>
                <w:rFonts w:ascii="Times New Roman" w:hAnsi="Times New Roman"/>
                <w:bCs/>
                <w:color w:val="000000"/>
                <w:sz w:val="24"/>
                <w:szCs w:val="24"/>
              </w:rPr>
            </w:pPr>
            <w:r w:rsidRPr="00117413">
              <w:rPr>
                <w:rFonts w:ascii="Times New Roman" w:hAnsi="Times New Roman"/>
                <w:bCs/>
                <w:color w:val="000000"/>
                <w:sz w:val="24"/>
                <w:szCs w:val="24"/>
              </w:rPr>
              <w:t xml:space="preserve">Thời gian </w:t>
            </w:r>
            <w:r w:rsidR="00FE772C" w:rsidRPr="00117413">
              <w:rPr>
                <w:rFonts w:ascii="Times New Roman" w:hAnsi="Times New Roman"/>
                <w:bCs/>
                <w:color w:val="000000"/>
                <w:sz w:val="24"/>
                <w:szCs w:val="24"/>
              </w:rPr>
              <w:t>dự kiến</w:t>
            </w:r>
          </w:p>
        </w:tc>
        <w:tc>
          <w:tcPr>
            <w:tcW w:w="227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D14ABC" w:rsidRPr="00117413" w:rsidRDefault="00CA4C15" w:rsidP="00BD0419">
            <w:pPr>
              <w:spacing w:after="0" w:line="240" w:lineRule="auto"/>
              <w:jc w:val="center"/>
              <w:rPr>
                <w:rFonts w:ascii="Times New Roman" w:hAnsi="Times New Roman"/>
                <w:bCs/>
                <w:color w:val="000000"/>
                <w:sz w:val="24"/>
                <w:szCs w:val="24"/>
              </w:rPr>
            </w:pPr>
            <w:r w:rsidRPr="00117413">
              <w:rPr>
                <w:rFonts w:ascii="Times New Roman" w:hAnsi="Times New Roman"/>
                <w:bCs/>
                <w:color w:val="000000"/>
                <w:sz w:val="24"/>
                <w:szCs w:val="24"/>
              </w:rPr>
              <w:t>Số ngày/tập huấn</w:t>
            </w:r>
          </w:p>
        </w:tc>
      </w:tr>
      <w:tr w:rsidR="009A2158" w:rsidRPr="00117413" w:rsidTr="00120CEC">
        <w:trPr>
          <w:trHeight w:val="1052"/>
        </w:trPr>
        <w:tc>
          <w:tcPr>
            <w:tcW w:w="776" w:type="dxa"/>
            <w:tcBorders>
              <w:top w:val="single" w:sz="4" w:space="0" w:color="auto"/>
              <w:left w:val="single" w:sz="4" w:space="0" w:color="auto"/>
              <w:bottom w:val="single" w:sz="4" w:space="0" w:color="auto"/>
              <w:right w:val="single" w:sz="4" w:space="0" w:color="000000"/>
            </w:tcBorders>
            <w:shd w:val="clear" w:color="000000" w:fill="C0C0C0"/>
            <w:vAlign w:val="center"/>
            <w:hideMark/>
          </w:tcPr>
          <w:p w:rsidR="00D14ABC" w:rsidRPr="00117413" w:rsidRDefault="006F6273" w:rsidP="00BD0419">
            <w:pPr>
              <w:spacing w:after="0" w:line="240" w:lineRule="auto"/>
              <w:jc w:val="center"/>
              <w:rPr>
                <w:rFonts w:ascii="Times New Roman" w:hAnsi="Times New Roman"/>
                <w:color w:val="000000"/>
                <w:sz w:val="24"/>
                <w:szCs w:val="24"/>
              </w:rPr>
            </w:pPr>
            <w:r w:rsidRPr="00117413">
              <w:rPr>
                <w:rFonts w:ascii="Times New Roman" w:hAnsi="Times New Roman"/>
                <w:color w:val="000000"/>
                <w:sz w:val="24"/>
                <w:szCs w:val="24"/>
              </w:rPr>
              <w:t>1</w:t>
            </w:r>
          </w:p>
        </w:tc>
        <w:tc>
          <w:tcPr>
            <w:tcW w:w="4166" w:type="dxa"/>
            <w:tcBorders>
              <w:top w:val="nil"/>
              <w:left w:val="nil"/>
              <w:bottom w:val="single" w:sz="4" w:space="0" w:color="auto"/>
              <w:right w:val="single" w:sz="4" w:space="0" w:color="auto"/>
            </w:tcBorders>
            <w:shd w:val="clear" w:color="auto" w:fill="auto"/>
            <w:vAlign w:val="center"/>
            <w:hideMark/>
          </w:tcPr>
          <w:p w:rsidR="00D14ABC" w:rsidRPr="00117413" w:rsidRDefault="00656F29" w:rsidP="00BD0419">
            <w:pPr>
              <w:spacing w:after="0" w:line="240" w:lineRule="auto"/>
              <w:rPr>
                <w:rFonts w:ascii="Times New Roman" w:hAnsi="Times New Roman"/>
                <w:sz w:val="24"/>
                <w:szCs w:val="24"/>
              </w:rPr>
            </w:pPr>
            <w:r w:rsidRPr="00117413">
              <w:rPr>
                <w:rFonts w:ascii="Times New Roman" w:hAnsi="Times New Roman"/>
                <w:sz w:val="24"/>
                <w:szCs w:val="24"/>
              </w:rPr>
              <w:t xml:space="preserve">Xây dựng đề cương </w:t>
            </w:r>
            <w:r w:rsidR="00124EC7" w:rsidRPr="00117413">
              <w:rPr>
                <w:rFonts w:ascii="Times New Roman" w:hAnsi="Times New Roman"/>
                <w:sz w:val="24"/>
                <w:szCs w:val="24"/>
              </w:rPr>
              <w:t>bài giảng</w:t>
            </w:r>
            <w:r w:rsidRPr="00117413">
              <w:rPr>
                <w:rFonts w:ascii="Times New Roman" w:hAnsi="Times New Roman"/>
                <w:sz w:val="24"/>
                <w:szCs w:val="24"/>
              </w:rPr>
              <w:t xml:space="preserve"> tập huấn</w:t>
            </w:r>
            <w:r w:rsidR="00CA4C15" w:rsidRPr="00117413">
              <w:rPr>
                <w:rFonts w:ascii="Times New Roman" w:hAnsi="Times New Roman"/>
                <w:sz w:val="24"/>
                <w:szCs w:val="24"/>
              </w:rPr>
              <w:t>và tài liệu phát tay cho học viên</w:t>
            </w:r>
          </w:p>
        </w:tc>
        <w:tc>
          <w:tcPr>
            <w:tcW w:w="2261" w:type="dxa"/>
            <w:tcBorders>
              <w:top w:val="nil"/>
              <w:left w:val="nil"/>
              <w:bottom w:val="single" w:sz="4" w:space="0" w:color="auto"/>
              <w:right w:val="single" w:sz="4" w:space="0" w:color="auto"/>
            </w:tcBorders>
            <w:shd w:val="clear" w:color="auto" w:fill="auto"/>
            <w:vAlign w:val="center"/>
            <w:hideMark/>
          </w:tcPr>
          <w:p w:rsidR="00D14ABC" w:rsidRPr="00117413" w:rsidRDefault="00CE3CB7" w:rsidP="00BD04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 ngày trước khi lớp tập huấn diễn ra</w:t>
            </w:r>
          </w:p>
        </w:tc>
        <w:tc>
          <w:tcPr>
            <w:tcW w:w="2277" w:type="dxa"/>
            <w:tcBorders>
              <w:top w:val="nil"/>
              <w:left w:val="nil"/>
              <w:bottom w:val="single" w:sz="4" w:space="0" w:color="auto"/>
              <w:right w:val="single" w:sz="4" w:space="0" w:color="auto"/>
            </w:tcBorders>
            <w:shd w:val="clear" w:color="auto" w:fill="auto"/>
            <w:vAlign w:val="center"/>
            <w:hideMark/>
          </w:tcPr>
          <w:p w:rsidR="00D14ABC" w:rsidRPr="00117413" w:rsidRDefault="002804D6" w:rsidP="002804D6">
            <w:pPr>
              <w:spacing w:after="0" w:line="240" w:lineRule="auto"/>
              <w:jc w:val="center"/>
              <w:rPr>
                <w:rFonts w:ascii="Times New Roman" w:hAnsi="Times New Roman"/>
                <w:sz w:val="24"/>
                <w:szCs w:val="24"/>
              </w:rPr>
            </w:pPr>
            <w:r>
              <w:rPr>
                <w:rFonts w:ascii="Times New Roman" w:hAnsi="Times New Roman"/>
                <w:sz w:val="24"/>
                <w:szCs w:val="24"/>
              </w:rPr>
              <w:t>0.5</w:t>
            </w:r>
            <w:r w:rsidR="00D14ABC" w:rsidRPr="00117413">
              <w:rPr>
                <w:rFonts w:ascii="Times New Roman" w:hAnsi="Times New Roman"/>
                <w:sz w:val="24"/>
                <w:szCs w:val="24"/>
              </w:rPr>
              <w:t>ngày</w:t>
            </w:r>
          </w:p>
        </w:tc>
      </w:tr>
      <w:tr w:rsidR="00FE772C" w:rsidRPr="00117413" w:rsidTr="001D3B90">
        <w:trPr>
          <w:trHeight w:val="350"/>
        </w:trPr>
        <w:tc>
          <w:tcPr>
            <w:tcW w:w="776" w:type="dxa"/>
            <w:tcBorders>
              <w:top w:val="single" w:sz="4" w:space="0" w:color="auto"/>
              <w:left w:val="single" w:sz="4" w:space="0" w:color="auto"/>
              <w:bottom w:val="single" w:sz="4" w:space="0" w:color="auto"/>
              <w:right w:val="single" w:sz="4" w:space="0" w:color="000000"/>
            </w:tcBorders>
            <w:shd w:val="clear" w:color="000000" w:fill="C0C0C0"/>
            <w:vAlign w:val="center"/>
          </w:tcPr>
          <w:p w:rsidR="00FE772C" w:rsidRPr="00117413" w:rsidRDefault="00FE772C" w:rsidP="00BD0419">
            <w:pPr>
              <w:spacing w:after="0" w:line="240" w:lineRule="auto"/>
              <w:jc w:val="center"/>
              <w:rPr>
                <w:rFonts w:ascii="Times New Roman" w:hAnsi="Times New Roman"/>
                <w:color w:val="000000"/>
                <w:sz w:val="24"/>
                <w:szCs w:val="24"/>
              </w:rPr>
            </w:pPr>
            <w:r w:rsidRPr="00117413">
              <w:rPr>
                <w:rFonts w:ascii="Times New Roman" w:hAnsi="Times New Roman"/>
                <w:color w:val="000000"/>
                <w:sz w:val="24"/>
                <w:szCs w:val="24"/>
              </w:rPr>
              <w:t>3</w:t>
            </w:r>
          </w:p>
        </w:tc>
        <w:tc>
          <w:tcPr>
            <w:tcW w:w="4166" w:type="dxa"/>
            <w:tcBorders>
              <w:top w:val="nil"/>
              <w:left w:val="nil"/>
              <w:bottom w:val="single" w:sz="4" w:space="0" w:color="auto"/>
              <w:right w:val="single" w:sz="4" w:space="0" w:color="auto"/>
            </w:tcBorders>
            <w:shd w:val="clear" w:color="auto" w:fill="auto"/>
            <w:vAlign w:val="center"/>
          </w:tcPr>
          <w:p w:rsidR="00FE772C" w:rsidRPr="00117413" w:rsidRDefault="00FE772C" w:rsidP="002804D6">
            <w:pPr>
              <w:spacing w:after="0" w:line="240" w:lineRule="auto"/>
              <w:rPr>
                <w:rFonts w:ascii="Times New Roman" w:hAnsi="Times New Roman"/>
                <w:sz w:val="24"/>
                <w:szCs w:val="24"/>
              </w:rPr>
            </w:pPr>
            <w:r w:rsidRPr="00117413">
              <w:rPr>
                <w:rFonts w:ascii="Times New Roman" w:hAnsi="Times New Roman"/>
                <w:sz w:val="24"/>
                <w:szCs w:val="24"/>
              </w:rPr>
              <w:t xml:space="preserve">Tham gia </w:t>
            </w:r>
            <w:r w:rsidR="008F5913" w:rsidRPr="00117413">
              <w:rPr>
                <w:rFonts w:ascii="Times New Roman" w:hAnsi="Times New Roman"/>
                <w:sz w:val="24"/>
                <w:szCs w:val="24"/>
              </w:rPr>
              <w:t>0</w:t>
            </w:r>
            <w:r w:rsidR="002804D6">
              <w:rPr>
                <w:rFonts w:ascii="Times New Roman" w:hAnsi="Times New Roman"/>
                <w:sz w:val="24"/>
                <w:szCs w:val="24"/>
              </w:rPr>
              <w:t>1</w:t>
            </w:r>
            <w:r w:rsidRPr="00117413">
              <w:rPr>
                <w:rFonts w:ascii="Times New Roman" w:hAnsi="Times New Roman"/>
                <w:sz w:val="24"/>
                <w:szCs w:val="24"/>
              </w:rPr>
              <w:t>tập huấn</w:t>
            </w:r>
            <w:r w:rsidR="008F5913" w:rsidRPr="00117413">
              <w:rPr>
                <w:rFonts w:ascii="Times New Roman" w:hAnsi="Times New Roman"/>
                <w:sz w:val="24"/>
                <w:szCs w:val="24"/>
              </w:rPr>
              <w:t xml:space="preserve"> tại</w:t>
            </w:r>
            <w:r w:rsidR="002804D6">
              <w:rPr>
                <w:rFonts w:ascii="Times New Roman" w:hAnsi="Times New Roman"/>
                <w:sz w:val="24"/>
                <w:szCs w:val="24"/>
              </w:rPr>
              <w:t xml:space="preserve">thành phố Vinh tỉnh Nghệ An </w:t>
            </w:r>
            <w:r w:rsidR="006B32BD">
              <w:rPr>
                <w:rFonts w:ascii="Times New Roman" w:hAnsi="Times New Roman"/>
                <w:sz w:val="24"/>
                <w:szCs w:val="24"/>
              </w:rPr>
              <w:t>(1</w:t>
            </w:r>
            <w:r w:rsidR="00CA4C15" w:rsidRPr="00117413">
              <w:rPr>
                <w:rFonts w:ascii="Times New Roman" w:hAnsi="Times New Roman"/>
                <w:sz w:val="24"/>
                <w:szCs w:val="24"/>
              </w:rPr>
              <w:t xml:space="preserve"> ngày/tập huấn</w:t>
            </w:r>
            <w:r w:rsidR="00AE52AF" w:rsidRPr="00117413">
              <w:rPr>
                <w:rFonts w:ascii="Times New Roman" w:hAnsi="Times New Roman"/>
                <w:sz w:val="24"/>
                <w:szCs w:val="24"/>
              </w:rPr>
              <w:t>)</w:t>
            </w:r>
          </w:p>
        </w:tc>
        <w:tc>
          <w:tcPr>
            <w:tcW w:w="2261" w:type="dxa"/>
            <w:tcBorders>
              <w:top w:val="nil"/>
              <w:left w:val="nil"/>
              <w:bottom w:val="single" w:sz="4" w:space="0" w:color="auto"/>
              <w:right w:val="single" w:sz="4" w:space="0" w:color="auto"/>
            </w:tcBorders>
            <w:shd w:val="clear" w:color="auto" w:fill="auto"/>
            <w:vAlign w:val="center"/>
          </w:tcPr>
          <w:p w:rsidR="00FE772C" w:rsidRDefault="00CE3CB7" w:rsidP="00BD04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ngày </w:t>
            </w:r>
            <w:r w:rsidR="00634DFE">
              <w:rPr>
                <w:rFonts w:ascii="Times New Roman" w:hAnsi="Times New Roman"/>
                <w:color w:val="000000"/>
                <w:sz w:val="24"/>
                <w:szCs w:val="24"/>
              </w:rPr>
              <w:t>24</w:t>
            </w:r>
            <w:r w:rsidR="002804D6">
              <w:rPr>
                <w:rFonts w:ascii="Times New Roman" w:hAnsi="Times New Roman"/>
                <w:color w:val="000000"/>
                <w:sz w:val="24"/>
                <w:szCs w:val="24"/>
              </w:rPr>
              <w:t>/0</w:t>
            </w:r>
            <w:r w:rsidR="00634DFE">
              <w:rPr>
                <w:rFonts w:ascii="Times New Roman" w:hAnsi="Times New Roman"/>
                <w:color w:val="000000"/>
                <w:sz w:val="24"/>
                <w:szCs w:val="24"/>
              </w:rPr>
              <w:t>9</w:t>
            </w:r>
            <w:r w:rsidR="002804D6">
              <w:rPr>
                <w:rFonts w:ascii="Times New Roman" w:hAnsi="Times New Roman"/>
                <w:color w:val="000000"/>
                <w:sz w:val="24"/>
                <w:szCs w:val="24"/>
              </w:rPr>
              <w:t>/2019</w:t>
            </w:r>
          </w:p>
          <w:p w:rsidR="00CE3CB7" w:rsidRPr="00117413" w:rsidRDefault="00CE3CB7" w:rsidP="00BD0419">
            <w:pPr>
              <w:spacing w:after="0" w:line="240" w:lineRule="auto"/>
              <w:jc w:val="center"/>
              <w:rPr>
                <w:rFonts w:ascii="Times New Roman" w:hAnsi="Times New Roman"/>
                <w:color w:val="000000"/>
                <w:sz w:val="24"/>
                <w:szCs w:val="24"/>
              </w:rPr>
            </w:pPr>
          </w:p>
        </w:tc>
        <w:tc>
          <w:tcPr>
            <w:tcW w:w="2277" w:type="dxa"/>
            <w:tcBorders>
              <w:top w:val="nil"/>
              <w:left w:val="nil"/>
              <w:bottom w:val="single" w:sz="4" w:space="0" w:color="auto"/>
              <w:right w:val="single" w:sz="4" w:space="0" w:color="auto"/>
            </w:tcBorders>
            <w:shd w:val="clear" w:color="auto" w:fill="auto"/>
            <w:vAlign w:val="center"/>
          </w:tcPr>
          <w:p w:rsidR="00FE772C" w:rsidRPr="00117413" w:rsidRDefault="00D27F74" w:rsidP="00BD0419">
            <w:pPr>
              <w:spacing w:after="0" w:line="240" w:lineRule="auto"/>
              <w:jc w:val="center"/>
              <w:rPr>
                <w:rFonts w:ascii="Times New Roman" w:hAnsi="Times New Roman"/>
                <w:sz w:val="24"/>
                <w:szCs w:val="24"/>
              </w:rPr>
            </w:pPr>
            <w:r>
              <w:rPr>
                <w:rFonts w:ascii="Times New Roman" w:hAnsi="Times New Roman"/>
                <w:sz w:val="24"/>
                <w:szCs w:val="24"/>
              </w:rPr>
              <w:t>1</w:t>
            </w:r>
            <w:r w:rsidR="00FE772C" w:rsidRPr="00117413">
              <w:rPr>
                <w:rFonts w:ascii="Times New Roman" w:hAnsi="Times New Roman"/>
                <w:sz w:val="24"/>
                <w:szCs w:val="24"/>
              </w:rPr>
              <w:t>ngày</w:t>
            </w:r>
          </w:p>
        </w:tc>
      </w:tr>
      <w:tr w:rsidR="00FE772C" w:rsidRPr="00117413" w:rsidTr="001D3B90">
        <w:trPr>
          <w:trHeight w:val="350"/>
        </w:trPr>
        <w:tc>
          <w:tcPr>
            <w:tcW w:w="776" w:type="dxa"/>
            <w:tcBorders>
              <w:top w:val="single" w:sz="4" w:space="0" w:color="auto"/>
              <w:left w:val="single" w:sz="4" w:space="0" w:color="auto"/>
              <w:bottom w:val="single" w:sz="4" w:space="0" w:color="auto"/>
              <w:right w:val="single" w:sz="4" w:space="0" w:color="000000"/>
            </w:tcBorders>
            <w:shd w:val="clear" w:color="000000" w:fill="C0C0C0"/>
            <w:vAlign w:val="center"/>
          </w:tcPr>
          <w:p w:rsidR="00FE772C" w:rsidRPr="00117413" w:rsidRDefault="00FE772C" w:rsidP="00BD0419">
            <w:pPr>
              <w:spacing w:after="0" w:line="240" w:lineRule="auto"/>
              <w:jc w:val="center"/>
              <w:rPr>
                <w:rFonts w:ascii="Times New Roman" w:hAnsi="Times New Roman"/>
                <w:color w:val="000000"/>
                <w:sz w:val="24"/>
                <w:szCs w:val="24"/>
              </w:rPr>
            </w:pPr>
            <w:r w:rsidRPr="00117413">
              <w:rPr>
                <w:rFonts w:ascii="Times New Roman" w:hAnsi="Times New Roman"/>
                <w:color w:val="000000"/>
                <w:sz w:val="24"/>
                <w:szCs w:val="24"/>
              </w:rPr>
              <w:t>4</w:t>
            </w:r>
          </w:p>
        </w:tc>
        <w:tc>
          <w:tcPr>
            <w:tcW w:w="4166" w:type="dxa"/>
            <w:tcBorders>
              <w:top w:val="nil"/>
              <w:left w:val="nil"/>
              <w:bottom w:val="single" w:sz="4" w:space="0" w:color="auto"/>
              <w:right w:val="single" w:sz="4" w:space="0" w:color="auto"/>
            </w:tcBorders>
            <w:shd w:val="clear" w:color="auto" w:fill="auto"/>
            <w:vAlign w:val="center"/>
          </w:tcPr>
          <w:p w:rsidR="00FE772C" w:rsidRPr="00117413" w:rsidRDefault="00FE772C" w:rsidP="002804D6">
            <w:pPr>
              <w:spacing w:after="0" w:line="240" w:lineRule="auto"/>
              <w:rPr>
                <w:rFonts w:ascii="Times New Roman" w:hAnsi="Times New Roman"/>
                <w:sz w:val="24"/>
                <w:szCs w:val="24"/>
              </w:rPr>
            </w:pPr>
            <w:r w:rsidRPr="00117413">
              <w:rPr>
                <w:rFonts w:ascii="Times New Roman" w:hAnsi="Times New Roman"/>
                <w:sz w:val="24"/>
                <w:szCs w:val="24"/>
              </w:rPr>
              <w:t>Báo cáo sau tập huấn</w:t>
            </w:r>
          </w:p>
        </w:tc>
        <w:tc>
          <w:tcPr>
            <w:tcW w:w="2261" w:type="dxa"/>
            <w:tcBorders>
              <w:top w:val="nil"/>
              <w:left w:val="nil"/>
              <w:bottom w:val="single" w:sz="4" w:space="0" w:color="auto"/>
              <w:right w:val="single" w:sz="4" w:space="0" w:color="auto"/>
            </w:tcBorders>
            <w:shd w:val="clear" w:color="auto" w:fill="auto"/>
            <w:vAlign w:val="center"/>
          </w:tcPr>
          <w:p w:rsidR="00FE772C" w:rsidRPr="00117413" w:rsidRDefault="00CE3CB7" w:rsidP="00BD04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 ngày sau khi hoàn thành tập huấn</w:t>
            </w:r>
          </w:p>
        </w:tc>
        <w:tc>
          <w:tcPr>
            <w:tcW w:w="2277" w:type="dxa"/>
            <w:tcBorders>
              <w:top w:val="nil"/>
              <w:left w:val="nil"/>
              <w:bottom w:val="single" w:sz="4" w:space="0" w:color="auto"/>
              <w:right w:val="single" w:sz="4" w:space="0" w:color="auto"/>
            </w:tcBorders>
            <w:shd w:val="clear" w:color="auto" w:fill="auto"/>
            <w:vAlign w:val="center"/>
          </w:tcPr>
          <w:p w:rsidR="00FE772C" w:rsidRPr="00117413" w:rsidRDefault="002804D6" w:rsidP="00BD0419">
            <w:pPr>
              <w:spacing w:after="0" w:line="240" w:lineRule="auto"/>
              <w:jc w:val="center"/>
              <w:rPr>
                <w:rFonts w:ascii="Times New Roman" w:hAnsi="Times New Roman"/>
                <w:sz w:val="24"/>
                <w:szCs w:val="24"/>
              </w:rPr>
            </w:pPr>
            <w:r>
              <w:rPr>
                <w:rFonts w:ascii="Times New Roman" w:hAnsi="Times New Roman"/>
                <w:sz w:val="24"/>
                <w:szCs w:val="24"/>
              </w:rPr>
              <w:t>0.5</w:t>
            </w:r>
            <w:r w:rsidR="00FE772C" w:rsidRPr="00117413">
              <w:rPr>
                <w:rFonts w:ascii="Times New Roman" w:hAnsi="Times New Roman"/>
                <w:sz w:val="24"/>
                <w:szCs w:val="24"/>
              </w:rPr>
              <w:t xml:space="preserve"> ngày</w:t>
            </w:r>
          </w:p>
        </w:tc>
      </w:tr>
      <w:tr w:rsidR="009A2158" w:rsidRPr="00117413" w:rsidTr="00AE52AF">
        <w:trPr>
          <w:trHeight w:val="314"/>
        </w:trPr>
        <w:tc>
          <w:tcPr>
            <w:tcW w:w="776" w:type="dxa"/>
            <w:tcBorders>
              <w:top w:val="single" w:sz="4" w:space="0" w:color="auto"/>
              <w:left w:val="single" w:sz="4" w:space="0" w:color="auto"/>
              <w:bottom w:val="single" w:sz="4" w:space="0" w:color="auto"/>
              <w:right w:val="single" w:sz="4" w:space="0" w:color="000000"/>
            </w:tcBorders>
            <w:shd w:val="clear" w:color="000000" w:fill="C0C0C0"/>
            <w:vAlign w:val="center"/>
            <w:hideMark/>
          </w:tcPr>
          <w:p w:rsidR="00D14ABC" w:rsidRPr="00117413" w:rsidRDefault="00D14ABC" w:rsidP="00BD0419">
            <w:pPr>
              <w:spacing w:after="0" w:line="240" w:lineRule="auto"/>
              <w:jc w:val="center"/>
              <w:rPr>
                <w:rFonts w:ascii="Times New Roman" w:hAnsi="Times New Roman"/>
                <w:color w:val="000000"/>
                <w:sz w:val="24"/>
                <w:szCs w:val="24"/>
              </w:rPr>
            </w:pPr>
            <w:r w:rsidRPr="00117413">
              <w:rPr>
                <w:rFonts w:ascii="Times New Roman" w:hAnsi="Times New Roman"/>
                <w:color w:val="000000"/>
                <w:sz w:val="24"/>
                <w:szCs w:val="24"/>
              </w:rPr>
              <w:t xml:space="preserve">Tổng </w:t>
            </w:r>
          </w:p>
        </w:tc>
        <w:tc>
          <w:tcPr>
            <w:tcW w:w="4166" w:type="dxa"/>
            <w:tcBorders>
              <w:top w:val="single" w:sz="4" w:space="0" w:color="auto"/>
              <w:left w:val="nil"/>
              <w:bottom w:val="single" w:sz="4" w:space="0" w:color="auto"/>
              <w:right w:val="single" w:sz="4" w:space="0" w:color="auto"/>
            </w:tcBorders>
            <w:shd w:val="clear" w:color="auto" w:fill="auto"/>
            <w:vAlign w:val="center"/>
            <w:hideMark/>
          </w:tcPr>
          <w:p w:rsidR="00D14ABC" w:rsidRPr="00117413" w:rsidRDefault="00D14ABC" w:rsidP="00BD0419">
            <w:pPr>
              <w:spacing w:after="0" w:line="240" w:lineRule="auto"/>
              <w:rPr>
                <w:rFonts w:ascii="Times New Roman" w:hAnsi="Times New Roman"/>
                <w:sz w:val="24"/>
                <w:szCs w:val="24"/>
              </w:rPr>
            </w:pP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D14ABC" w:rsidRPr="00117413" w:rsidRDefault="00D14ABC" w:rsidP="00BD0419">
            <w:pPr>
              <w:spacing w:after="0" w:line="240" w:lineRule="auto"/>
              <w:jc w:val="center"/>
              <w:rPr>
                <w:rFonts w:ascii="Times New Roman" w:hAnsi="Times New Roman"/>
                <w:sz w:val="24"/>
                <w:szCs w:val="24"/>
              </w:rPr>
            </w:pPr>
          </w:p>
        </w:tc>
        <w:tc>
          <w:tcPr>
            <w:tcW w:w="2277" w:type="dxa"/>
            <w:tcBorders>
              <w:top w:val="single" w:sz="4" w:space="0" w:color="auto"/>
              <w:left w:val="nil"/>
              <w:bottom w:val="single" w:sz="4" w:space="0" w:color="auto"/>
              <w:right w:val="single" w:sz="4" w:space="0" w:color="auto"/>
            </w:tcBorders>
            <w:shd w:val="clear" w:color="auto" w:fill="auto"/>
            <w:vAlign w:val="center"/>
            <w:hideMark/>
          </w:tcPr>
          <w:p w:rsidR="00D14ABC" w:rsidRPr="00117413" w:rsidRDefault="00D27F74" w:rsidP="00BD041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r w:rsidR="00D14ABC" w:rsidRPr="00117413">
              <w:rPr>
                <w:rFonts w:ascii="Times New Roman" w:hAnsi="Times New Roman"/>
                <w:color w:val="000000"/>
                <w:sz w:val="24"/>
                <w:szCs w:val="24"/>
              </w:rPr>
              <w:t>ngày</w:t>
            </w:r>
          </w:p>
        </w:tc>
      </w:tr>
    </w:tbl>
    <w:p w:rsidR="00D750D3" w:rsidRPr="00117413" w:rsidRDefault="00D750D3"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4"/>
          <w:szCs w:val="24"/>
          <w:bdr w:val="none" w:sz="0" w:space="0" w:color="auto" w:frame="1"/>
        </w:rPr>
      </w:pPr>
      <w:r w:rsidRPr="00117413">
        <w:rPr>
          <w:rFonts w:ascii="Times New Roman" w:hAnsi="Times New Roman"/>
          <w:b/>
          <w:color w:val="000000"/>
          <w:sz w:val="24"/>
          <w:szCs w:val="24"/>
          <w:bdr w:val="none" w:sz="0" w:space="0" w:color="auto" w:frame="1"/>
        </w:rPr>
        <w:t>Yêu cầu về trình độ, kinh nghiệm của tư vấn</w:t>
      </w:r>
    </w:p>
    <w:p w:rsidR="007D6CFF" w:rsidRPr="00117413" w:rsidRDefault="007D6CFF" w:rsidP="00BD0419">
      <w:pPr>
        <w:pStyle w:val="ListParagraph"/>
        <w:numPr>
          <w:ilvl w:val="0"/>
          <w:numId w:val="19"/>
        </w:numPr>
        <w:tabs>
          <w:tab w:val="left" w:pos="360"/>
        </w:tabs>
        <w:spacing w:before="120" w:after="120" w:line="240" w:lineRule="auto"/>
        <w:ind w:left="0" w:firstLine="0"/>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Bằng đại học/sau đại học về chuyên ngành có liên quan.</w:t>
      </w:r>
    </w:p>
    <w:p w:rsidR="007D6CFF" w:rsidRPr="00117413" w:rsidRDefault="007D6CFF" w:rsidP="00BD0419">
      <w:pPr>
        <w:pStyle w:val="ListParagraph"/>
        <w:numPr>
          <w:ilvl w:val="0"/>
          <w:numId w:val="19"/>
        </w:numPr>
        <w:tabs>
          <w:tab w:val="left" w:pos="360"/>
        </w:tabs>
        <w:spacing w:before="120" w:after="120" w:line="240" w:lineRule="auto"/>
        <w:ind w:left="0" w:firstLine="0"/>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Có ít nhất 5 năm kinh nghiệm làm</w:t>
      </w:r>
      <w:r w:rsidR="00637C3E" w:rsidRPr="00117413">
        <w:rPr>
          <w:rFonts w:ascii="Times New Roman" w:hAnsi="Times New Roman"/>
          <w:color w:val="000000"/>
          <w:sz w:val="24"/>
          <w:szCs w:val="24"/>
          <w:bdr w:val="none" w:sz="0" w:space="0" w:color="auto" w:frame="1"/>
        </w:rPr>
        <w:t xml:space="preserve"> việc liên quan đến</w:t>
      </w:r>
      <w:r w:rsidR="00EB7C6A">
        <w:rPr>
          <w:rFonts w:ascii="Times New Roman" w:hAnsi="Times New Roman"/>
          <w:color w:val="000000"/>
          <w:sz w:val="24"/>
          <w:szCs w:val="24"/>
          <w:bdr w:val="none" w:sz="0" w:space="0" w:color="auto" w:frame="1"/>
        </w:rPr>
        <w:t xml:space="preserve"> </w:t>
      </w:r>
      <w:r w:rsidR="00A47342">
        <w:rPr>
          <w:rFonts w:ascii="Times New Roman" w:hAnsi="Times New Roman"/>
          <w:color w:val="000000"/>
          <w:sz w:val="24"/>
          <w:szCs w:val="24"/>
          <w:bdr w:val="none" w:sz="0" w:space="0" w:color="auto" w:frame="1"/>
        </w:rPr>
        <w:t xml:space="preserve">hỗ trợ </w:t>
      </w:r>
      <w:r w:rsidR="009227A1">
        <w:rPr>
          <w:rFonts w:ascii="Times New Roman" w:hAnsi="Times New Roman"/>
          <w:color w:val="000000"/>
          <w:sz w:val="24"/>
          <w:szCs w:val="24"/>
          <w:bdr w:val="none" w:sz="0" w:space="0" w:color="auto" w:frame="1"/>
        </w:rPr>
        <w:t xml:space="preserve"> pháp lý, tư vấn pháp luật</w:t>
      </w:r>
      <w:r w:rsidR="0053666C">
        <w:rPr>
          <w:rFonts w:ascii="Times New Roman" w:hAnsi="Times New Roman"/>
          <w:color w:val="000000"/>
          <w:sz w:val="24"/>
          <w:szCs w:val="24"/>
          <w:bdr w:val="none" w:sz="0" w:space="0" w:color="auto" w:frame="1"/>
        </w:rPr>
        <w:t>, đặc biệt trong các vấn đề liên quan đến bạo lực trên cơ sở giới</w:t>
      </w:r>
    </w:p>
    <w:p w:rsidR="00637C3E" w:rsidRPr="00117413" w:rsidRDefault="00637C3E" w:rsidP="00BD0419">
      <w:pPr>
        <w:pStyle w:val="ListParagraph"/>
        <w:numPr>
          <w:ilvl w:val="0"/>
          <w:numId w:val="19"/>
        </w:numPr>
        <w:tabs>
          <w:tab w:val="left" w:pos="360"/>
        </w:tabs>
        <w:spacing w:before="120" w:after="120" w:line="240" w:lineRule="auto"/>
        <w:ind w:left="0" w:firstLine="0"/>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Có kinh nghiệm làm việc với người khuyết tật, đặc biệt với phụ nữ và trẻ em gái khuyết tật là một lợi thế.</w:t>
      </w:r>
    </w:p>
    <w:p w:rsidR="001C74E0" w:rsidRPr="00117413" w:rsidRDefault="002C5FC0"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4"/>
          <w:szCs w:val="24"/>
          <w:bdr w:val="none" w:sz="0" w:space="0" w:color="auto" w:frame="1"/>
        </w:rPr>
      </w:pPr>
      <w:r w:rsidRPr="00117413">
        <w:rPr>
          <w:rFonts w:ascii="Times New Roman" w:hAnsi="Times New Roman"/>
          <w:b/>
          <w:color w:val="000000"/>
          <w:sz w:val="24"/>
          <w:szCs w:val="24"/>
          <w:bdr w:val="none" w:sz="0" w:space="0" w:color="auto" w:frame="1"/>
        </w:rPr>
        <w:t>Phí tư vấn</w:t>
      </w:r>
    </w:p>
    <w:p w:rsidR="00FD3531" w:rsidRDefault="00FD3531" w:rsidP="00BD0419">
      <w:pPr>
        <w:jc w:val="both"/>
        <w:rPr>
          <w:rFonts w:ascii="Times New Roman" w:hAnsi="Times New Roman"/>
          <w:sz w:val="24"/>
          <w:szCs w:val="24"/>
        </w:rPr>
      </w:pPr>
    </w:p>
    <w:p w:rsidR="00FD3531" w:rsidRDefault="00FD3531" w:rsidP="00BD0419">
      <w:pPr>
        <w:jc w:val="both"/>
        <w:rPr>
          <w:rFonts w:ascii="Times New Roman" w:hAnsi="Times New Roman"/>
          <w:sz w:val="24"/>
          <w:szCs w:val="24"/>
        </w:rPr>
      </w:pPr>
    </w:p>
    <w:p w:rsidR="002C5FC0" w:rsidRPr="00117413" w:rsidRDefault="002C5FC0" w:rsidP="00BD0419">
      <w:pPr>
        <w:jc w:val="both"/>
        <w:rPr>
          <w:rFonts w:ascii="Times New Roman" w:hAnsi="Times New Roman"/>
          <w:sz w:val="24"/>
          <w:szCs w:val="24"/>
          <w:lang w:val="pt-PT"/>
        </w:rPr>
      </w:pPr>
      <w:bookmarkStart w:id="0" w:name="_GoBack"/>
      <w:bookmarkEnd w:id="0"/>
      <w:r w:rsidRPr="00117413">
        <w:rPr>
          <w:rFonts w:ascii="Times New Roman" w:hAnsi="Times New Roman"/>
          <w:sz w:val="24"/>
          <w:szCs w:val="24"/>
        </w:rPr>
        <w:t>Phí tư vấn được chi trả theo định mư</w:t>
      </w:r>
      <w:r w:rsidR="00FD3531">
        <w:rPr>
          <w:rFonts w:ascii="Times New Roman" w:hAnsi="Times New Roman"/>
          <w:sz w:val="24"/>
          <w:szCs w:val="24"/>
        </w:rPr>
        <w:t xml:space="preserve">́c của dự án, có tham khảo mức </w:t>
      </w:r>
      <w:r w:rsidRPr="00117413">
        <w:rPr>
          <w:rFonts w:ascii="Times New Roman" w:hAnsi="Times New Roman"/>
          <w:sz w:val="24"/>
          <w:szCs w:val="24"/>
        </w:rPr>
        <w:t>chung được các tổ chức phi chính phủ khác áp dụng. Phí tư vấn được tính theo ngày làm việc, được thanh toán sau khi nhận được các báo cáo hoàn thành mỗi khóa tập huấn.</w:t>
      </w:r>
    </w:p>
    <w:p w:rsidR="007D6CFF" w:rsidRPr="00117413" w:rsidRDefault="00BD0419" w:rsidP="00BD0419">
      <w:pPr>
        <w:numPr>
          <w:ilvl w:val="0"/>
          <w:numId w:val="4"/>
        </w:numPr>
        <w:tabs>
          <w:tab w:val="left" w:pos="360"/>
        </w:tabs>
        <w:spacing w:before="120" w:after="120" w:line="240" w:lineRule="auto"/>
        <w:ind w:left="0" w:firstLine="0"/>
        <w:jc w:val="both"/>
        <w:textAlignment w:val="baseline"/>
        <w:rPr>
          <w:rFonts w:ascii="Times New Roman" w:hAnsi="Times New Roman"/>
          <w:b/>
          <w:color w:val="000000"/>
          <w:sz w:val="24"/>
          <w:szCs w:val="24"/>
          <w:bdr w:val="none" w:sz="0" w:space="0" w:color="auto" w:frame="1"/>
        </w:rPr>
      </w:pPr>
      <w:r w:rsidRPr="00117413">
        <w:rPr>
          <w:rFonts w:ascii="Times New Roman" w:hAnsi="Times New Roman"/>
          <w:b/>
          <w:color w:val="000000"/>
          <w:sz w:val="24"/>
          <w:szCs w:val="24"/>
          <w:bdr w:val="none" w:sz="0" w:space="0" w:color="auto" w:frame="1"/>
        </w:rPr>
        <w:t>Hồ sơ</w:t>
      </w:r>
      <w:r w:rsidR="007D6CFF" w:rsidRPr="00117413">
        <w:rPr>
          <w:rFonts w:ascii="Times New Roman" w:hAnsi="Times New Roman"/>
          <w:b/>
          <w:color w:val="000000"/>
          <w:sz w:val="24"/>
          <w:szCs w:val="24"/>
          <w:bdr w:val="none" w:sz="0" w:space="0" w:color="auto" w:frame="1"/>
        </w:rPr>
        <w:t>:</w:t>
      </w:r>
    </w:p>
    <w:p w:rsidR="00637C3E" w:rsidRPr="00117413" w:rsidRDefault="00637C3E" w:rsidP="00BD0419">
      <w:pPr>
        <w:pStyle w:val="ListParagraph"/>
        <w:tabs>
          <w:tab w:val="left" w:pos="360"/>
        </w:tabs>
        <w:spacing w:before="120" w:after="120" w:line="240" w:lineRule="auto"/>
        <w:ind w:left="0"/>
        <w:jc w:val="both"/>
        <w:textAlignment w:val="baseline"/>
        <w:rPr>
          <w:rFonts w:ascii="Times New Roman" w:hAnsi="Times New Roman"/>
          <w:color w:val="000000"/>
          <w:sz w:val="24"/>
          <w:szCs w:val="24"/>
          <w:bdr w:val="none" w:sz="0" w:space="0" w:color="auto" w:frame="1"/>
        </w:rPr>
      </w:pPr>
      <w:r w:rsidRPr="00117413">
        <w:rPr>
          <w:rFonts w:ascii="Times New Roman" w:hAnsi="Times New Roman"/>
          <w:i/>
          <w:color w:val="000000"/>
          <w:sz w:val="24"/>
          <w:szCs w:val="24"/>
          <w:bdr w:val="none" w:sz="0" w:space="0" w:color="auto" w:frame="1"/>
        </w:rPr>
        <w:t>7.1 Hồ sơ:</w:t>
      </w:r>
      <w:r w:rsidRPr="00117413">
        <w:rPr>
          <w:rFonts w:ascii="Times New Roman" w:hAnsi="Times New Roman"/>
          <w:color w:val="000000"/>
          <w:sz w:val="24"/>
          <w:szCs w:val="24"/>
          <w:bdr w:val="none" w:sz="0" w:space="0" w:color="auto" w:frame="1"/>
        </w:rPr>
        <w:t xml:space="preserve"> 01 bản lý lịch (CV) của tư vấn cập nhật mới tại thời điểm hiện </w:t>
      </w:r>
      <w:r w:rsidR="00CE3CB7">
        <w:rPr>
          <w:rFonts w:ascii="Times New Roman" w:hAnsi="Times New Roman"/>
          <w:color w:val="000000"/>
          <w:sz w:val="24"/>
          <w:szCs w:val="24"/>
          <w:bdr w:val="none" w:sz="0" w:space="0" w:color="auto" w:frame="1"/>
        </w:rPr>
        <w:t>tại</w:t>
      </w:r>
    </w:p>
    <w:p w:rsidR="007D6CFF" w:rsidRPr="00117413" w:rsidRDefault="00637C3E" w:rsidP="00BD0419">
      <w:pPr>
        <w:tabs>
          <w:tab w:val="left" w:pos="360"/>
        </w:tabs>
        <w:spacing w:before="120" w:after="120" w:line="240" w:lineRule="auto"/>
        <w:jc w:val="both"/>
        <w:textAlignment w:val="baseline"/>
        <w:rPr>
          <w:rFonts w:ascii="Times New Roman" w:hAnsi="Times New Roman"/>
          <w:color w:val="000000"/>
          <w:sz w:val="24"/>
          <w:szCs w:val="24"/>
          <w:bdr w:val="none" w:sz="0" w:space="0" w:color="auto" w:frame="1"/>
        </w:rPr>
      </w:pPr>
      <w:r w:rsidRPr="00117413">
        <w:rPr>
          <w:rFonts w:ascii="Times New Roman" w:hAnsi="Times New Roman"/>
          <w:i/>
          <w:color w:val="000000"/>
          <w:sz w:val="24"/>
          <w:szCs w:val="24"/>
          <w:bdr w:val="none" w:sz="0" w:space="0" w:color="auto" w:frame="1"/>
        </w:rPr>
        <w:t xml:space="preserve">7.2. </w:t>
      </w:r>
      <w:r w:rsidR="007D6CFF" w:rsidRPr="00117413">
        <w:rPr>
          <w:rFonts w:ascii="Times New Roman" w:hAnsi="Times New Roman"/>
          <w:i/>
          <w:color w:val="000000"/>
          <w:sz w:val="24"/>
          <w:szCs w:val="24"/>
          <w:bdr w:val="none" w:sz="0" w:space="0" w:color="auto" w:frame="1"/>
        </w:rPr>
        <w:t>Hạn nộp hồ sơ:</w:t>
      </w:r>
      <w:r w:rsidR="007D6CFF" w:rsidRPr="00117413">
        <w:rPr>
          <w:rFonts w:ascii="Times New Roman" w:hAnsi="Times New Roman"/>
          <w:color w:val="000000"/>
          <w:sz w:val="24"/>
          <w:szCs w:val="24"/>
          <w:bdr w:val="none" w:sz="0" w:space="0" w:color="auto" w:frame="1"/>
        </w:rPr>
        <w:t xml:space="preserve"> Hết hạn </w:t>
      </w:r>
      <w:r w:rsidR="007D6CFF" w:rsidRPr="00CE3CB7">
        <w:rPr>
          <w:rFonts w:ascii="Times New Roman" w:hAnsi="Times New Roman"/>
          <w:color w:val="000000"/>
          <w:sz w:val="24"/>
          <w:szCs w:val="24"/>
          <w:bdr w:val="none" w:sz="0" w:space="0" w:color="auto" w:frame="1"/>
        </w:rPr>
        <w:t xml:space="preserve">vào 17g00 ngày </w:t>
      </w:r>
      <w:r w:rsidR="009227A1">
        <w:rPr>
          <w:rFonts w:ascii="Times New Roman" w:hAnsi="Times New Roman"/>
          <w:color w:val="000000"/>
          <w:sz w:val="24"/>
          <w:szCs w:val="24"/>
          <w:bdr w:val="none" w:sz="0" w:space="0" w:color="auto" w:frame="1"/>
        </w:rPr>
        <w:t>03</w:t>
      </w:r>
      <w:r w:rsidR="007D6CFF" w:rsidRPr="00CE3CB7">
        <w:rPr>
          <w:rFonts w:ascii="Times New Roman" w:hAnsi="Times New Roman"/>
          <w:color w:val="000000"/>
          <w:sz w:val="24"/>
          <w:szCs w:val="24"/>
          <w:bdr w:val="none" w:sz="0" w:space="0" w:color="auto" w:frame="1"/>
        </w:rPr>
        <w:t xml:space="preserve"> tháng </w:t>
      </w:r>
      <w:r w:rsidR="009227A1">
        <w:rPr>
          <w:rFonts w:ascii="Times New Roman" w:hAnsi="Times New Roman"/>
          <w:color w:val="000000"/>
          <w:sz w:val="24"/>
          <w:szCs w:val="24"/>
          <w:bdr w:val="none" w:sz="0" w:space="0" w:color="auto" w:frame="1"/>
        </w:rPr>
        <w:t>09</w:t>
      </w:r>
      <w:r w:rsidR="007D6CFF" w:rsidRPr="00CE3CB7">
        <w:rPr>
          <w:rFonts w:ascii="Times New Roman" w:hAnsi="Times New Roman"/>
          <w:color w:val="000000"/>
          <w:sz w:val="24"/>
          <w:szCs w:val="24"/>
          <w:bdr w:val="none" w:sz="0" w:space="0" w:color="auto" w:frame="1"/>
        </w:rPr>
        <w:t xml:space="preserve"> năm 2019</w:t>
      </w:r>
    </w:p>
    <w:p w:rsidR="007D6CFF" w:rsidRPr="00117413" w:rsidRDefault="007D6CFF" w:rsidP="00BD0419">
      <w:pPr>
        <w:tabs>
          <w:tab w:val="left" w:pos="360"/>
        </w:tabs>
        <w:spacing w:before="120" w:after="120" w:line="240" w:lineRule="auto"/>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 xml:space="preserve">Email: </w:t>
      </w:r>
      <w:hyperlink r:id="rId8" w:history="1">
        <w:r w:rsidR="009227A1" w:rsidRPr="00CC5B72">
          <w:rPr>
            <w:rStyle w:val="Hyperlink"/>
            <w:rFonts w:ascii="Times New Roman" w:hAnsi="Times New Roman"/>
            <w:sz w:val="24"/>
            <w:szCs w:val="24"/>
            <w:bdr w:val="none" w:sz="0" w:space="0" w:color="auto" w:frame="1"/>
          </w:rPr>
          <w:t>minhtran@acdc.org.vn</w:t>
        </w:r>
      </w:hyperlink>
      <w:r w:rsidR="00CE3CB7">
        <w:rPr>
          <w:rFonts w:ascii="Times New Roman" w:hAnsi="Times New Roman"/>
          <w:color w:val="000000"/>
          <w:sz w:val="24"/>
          <w:szCs w:val="24"/>
          <w:bdr w:val="none" w:sz="0" w:space="0" w:color="auto" w:frame="1"/>
        </w:rPr>
        <w:t xml:space="preserve"> (Ms Trần Thị </w:t>
      </w:r>
      <w:r w:rsidR="009227A1">
        <w:rPr>
          <w:rFonts w:ascii="Times New Roman" w:hAnsi="Times New Roman"/>
          <w:color w:val="000000"/>
          <w:sz w:val="24"/>
          <w:szCs w:val="24"/>
          <w:bdr w:val="none" w:sz="0" w:space="0" w:color="auto" w:frame="1"/>
        </w:rPr>
        <w:t>Minh, Điều phối dự án</w:t>
      </w:r>
      <w:r w:rsidR="00CE3CB7">
        <w:rPr>
          <w:rFonts w:ascii="Times New Roman" w:hAnsi="Times New Roman"/>
          <w:color w:val="000000"/>
          <w:sz w:val="24"/>
          <w:szCs w:val="24"/>
          <w:bdr w:val="none" w:sz="0" w:space="0" w:color="auto" w:frame="1"/>
        </w:rPr>
        <w:t>)</w:t>
      </w:r>
    </w:p>
    <w:p w:rsidR="007D6CFF" w:rsidRPr="00117413" w:rsidRDefault="00637C3E" w:rsidP="00BD0419">
      <w:pPr>
        <w:tabs>
          <w:tab w:val="left" w:pos="360"/>
        </w:tabs>
        <w:spacing w:before="120" w:after="120" w:line="240" w:lineRule="auto"/>
        <w:jc w:val="both"/>
        <w:textAlignment w:val="baseline"/>
        <w:rPr>
          <w:rFonts w:ascii="Times New Roman" w:hAnsi="Times New Roman"/>
          <w:color w:val="000000"/>
          <w:sz w:val="24"/>
          <w:szCs w:val="24"/>
          <w:bdr w:val="none" w:sz="0" w:space="0" w:color="auto" w:frame="1"/>
        </w:rPr>
      </w:pPr>
      <w:r w:rsidRPr="00117413">
        <w:rPr>
          <w:rFonts w:ascii="Times New Roman" w:hAnsi="Times New Roman"/>
          <w:color w:val="000000"/>
          <w:sz w:val="24"/>
          <w:szCs w:val="24"/>
          <w:bdr w:val="none" w:sz="0" w:space="0" w:color="auto" w:frame="1"/>
        </w:rPr>
        <w:t>Địa chỉ gửi hồ sơ: Phòng 905, tòa nhà Dream Center Home, ngõ 282 Nguyễn Huy Tưởng, Thanh Xuân, Hà Nội</w:t>
      </w:r>
    </w:p>
    <w:p w:rsidR="007D6CFF" w:rsidRPr="00CE3CB7" w:rsidRDefault="007D6CFF" w:rsidP="00BD0419">
      <w:pPr>
        <w:tabs>
          <w:tab w:val="left" w:pos="360"/>
        </w:tabs>
        <w:spacing w:before="120" w:after="120" w:line="240" w:lineRule="auto"/>
        <w:jc w:val="both"/>
        <w:textAlignment w:val="baseline"/>
        <w:rPr>
          <w:rFonts w:ascii="Times New Roman" w:hAnsi="Times New Roman"/>
          <w:color w:val="000000"/>
          <w:sz w:val="24"/>
          <w:szCs w:val="24"/>
          <w:bdr w:val="none" w:sz="0" w:space="0" w:color="auto" w:frame="1"/>
        </w:rPr>
      </w:pPr>
      <w:r w:rsidRPr="00CE3CB7">
        <w:rPr>
          <w:rFonts w:ascii="Times New Roman" w:hAnsi="Times New Roman"/>
          <w:color w:val="000000"/>
          <w:sz w:val="24"/>
          <w:szCs w:val="24"/>
          <w:bdr w:val="none" w:sz="0" w:space="0" w:color="auto" w:frame="1"/>
        </w:rPr>
        <w:t xml:space="preserve">- Điện thoại: </w:t>
      </w:r>
      <w:r w:rsidR="00CE3CB7" w:rsidRPr="00CE3CB7">
        <w:rPr>
          <w:rFonts w:ascii="Times New Roman" w:hAnsi="Times New Roman"/>
          <w:color w:val="000000"/>
          <w:sz w:val="24"/>
          <w:szCs w:val="24"/>
          <w:bdr w:val="none" w:sz="0" w:space="0" w:color="auto" w:frame="1"/>
        </w:rPr>
        <w:t xml:space="preserve"> 024 6675 3946 </w:t>
      </w:r>
    </w:p>
    <w:p w:rsidR="00523BBF" w:rsidRPr="00117413" w:rsidRDefault="007D6CFF" w:rsidP="00BD0419">
      <w:pPr>
        <w:tabs>
          <w:tab w:val="left" w:pos="360"/>
        </w:tabs>
        <w:spacing w:before="120" w:after="120" w:line="240" w:lineRule="auto"/>
        <w:jc w:val="both"/>
        <w:textAlignment w:val="baseline"/>
        <w:rPr>
          <w:rFonts w:ascii="Times New Roman" w:hAnsi="Times New Roman"/>
          <w:i/>
          <w:color w:val="000000"/>
          <w:sz w:val="24"/>
          <w:szCs w:val="24"/>
          <w:bdr w:val="none" w:sz="0" w:space="0" w:color="auto" w:frame="1"/>
        </w:rPr>
      </w:pPr>
      <w:r w:rsidRPr="00117413">
        <w:rPr>
          <w:rFonts w:ascii="Times New Roman" w:hAnsi="Times New Roman"/>
          <w:i/>
          <w:color w:val="000000"/>
          <w:sz w:val="24"/>
          <w:szCs w:val="24"/>
          <w:bdr w:val="none" w:sz="0" w:space="0" w:color="auto" w:frame="1"/>
        </w:rPr>
        <w:t xml:space="preserve">Lưu ý: Chỉ những hồ sơ đạt yêu cầu mới được liên hệ (trong thời gian 01 </w:t>
      </w:r>
      <w:r w:rsidR="00637C3E" w:rsidRPr="00117413">
        <w:rPr>
          <w:rFonts w:ascii="Times New Roman" w:hAnsi="Times New Roman"/>
          <w:i/>
          <w:color w:val="000000"/>
          <w:sz w:val="24"/>
          <w:szCs w:val="24"/>
          <w:bdr w:val="none" w:sz="0" w:space="0" w:color="auto" w:frame="1"/>
        </w:rPr>
        <w:t xml:space="preserve">tuần kể từ khi thời gian gửi hồ </w:t>
      </w:r>
      <w:r w:rsidRPr="00117413">
        <w:rPr>
          <w:rFonts w:ascii="Times New Roman" w:hAnsi="Times New Roman"/>
          <w:i/>
          <w:color w:val="000000"/>
          <w:sz w:val="24"/>
          <w:szCs w:val="24"/>
          <w:bdr w:val="none" w:sz="0" w:space="0" w:color="auto" w:frame="1"/>
        </w:rPr>
        <w:t>sơ kết thúc).</w:t>
      </w:r>
    </w:p>
    <w:sectPr w:rsidR="00523BBF" w:rsidRPr="00117413" w:rsidSect="00192064">
      <w:headerReference w:type="default" r:id="rId9"/>
      <w:pgSz w:w="12240" w:h="15840"/>
      <w:pgMar w:top="1584" w:right="1440" w:bottom="1584"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AB" w:rsidRDefault="00DF1CAB" w:rsidP="006E24D1">
      <w:pPr>
        <w:spacing w:after="0" w:line="240" w:lineRule="auto"/>
      </w:pPr>
      <w:r>
        <w:separator/>
      </w:r>
    </w:p>
  </w:endnote>
  <w:endnote w:type="continuationSeparator" w:id="0">
    <w:p w:rsidR="00DF1CAB" w:rsidRDefault="00DF1CAB" w:rsidP="006E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AB" w:rsidRDefault="00DF1CAB" w:rsidP="006E24D1">
      <w:pPr>
        <w:spacing w:after="0" w:line="240" w:lineRule="auto"/>
      </w:pPr>
      <w:r>
        <w:separator/>
      </w:r>
    </w:p>
  </w:footnote>
  <w:footnote w:type="continuationSeparator" w:id="0">
    <w:p w:rsidR="00DF1CAB" w:rsidRDefault="00DF1CAB" w:rsidP="006E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tblGrid>
    <w:tr w:rsidR="00627B09" w:rsidTr="00627B09">
      <w:tc>
        <w:tcPr>
          <w:tcW w:w="2902" w:type="dxa"/>
        </w:tcPr>
        <w:p w:rsidR="00627B09" w:rsidRDefault="00627B09">
          <w:pPr>
            <w:pStyle w:val="Header"/>
          </w:pPr>
        </w:p>
      </w:tc>
    </w:tr>
  </w:tbl>
  <w:p w:rsidR="006E24D1" w:rsidRDefault="00627B09">
    <w:pPr>
      <w:pStyle w:val="Header"/>
    </w:pPr>
    <w:r>
      <w:rPr>
        <w:noProof/>
      </w:rPr>
      <w:drawing>
        <wp:anchor distT="0" distB="0" distL="114300" distR="114300" simplePos="0" relativeHeight="251658240" behindDoc="0" locked="0" layoutInCell="1" allowOverlap="1">
          <wp:simplePos x="0" y="0"/>
          <wp:positionH relativeFrom="column">
            <wp:posOffset>4522470</wp:posOffset>
          </wp:positionH>
          <wp:positionV relativeFrom="paragraph">
            <wp:posOffset>-237490</wp:posOffset>
          </wp:positionV>
          <wp:extent cx="1647190" cy="953135"/>
          <wp:effectExtent l="0" t="0" r="0" b="0"/>
          <wp:wrapSquare wrapText="bothSides"/>
          <wp:docPr id="1" name="Picture 1" descr="logo_ACDC_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DC_t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7190" cy="953135"/>
                  </a:xfrm>
                  <a:prstGeom prst="rect">
                    <a:avLst/>
                  </a:prstGeom>
                  <a:noFill/>
                  <a:ln>
                    <a:noFill/>
                  </a:ln>
                </pic:spPr>
              </pic:pic>
            </a:graphicData>
          </a:graphic>
        </wp:anchor>
      </w:drawing>
    </w:r>
    <w:r w:rsidRPr="00627B09">
      <w:rPr>
        <w:noProof/>
      </w:rPr>
      <w:drawing>
        <wp:anchor distT="0" distB="0" distL="114300" distR="114300" simplePos="0" relativeHeight="251661312" behindDoc="0" locked="0" layoutInCell="1" allowOverlap="1">
          <wp:simplePos x="0" y="0"/>
          <wp:positionH relativeFrom="column">
            <wp:posOffset>3354070</wp:posOffset>
          </wp:positionH>
          <wp:positionV relativeFrom="paragraph">
            <wp:posOffset>-236220</wp:posOffset>
          </wp:positionV>
          <wp:extent cx="796925" cy="882015"/>
          <wp:effectExtent l="0" t="0" r="3175" b="0"/>
          <wp:wrapSquare wrapText="bothSides"/>
          <wp:docPr id="4" name="Picture 4" descr="G:\My Drive\JIFF 2019\Logos JIFF\Logo Oxfam\Oxfam logo vertical green digital com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y Drive\JIFF 2019\Logos JIFF\Logo Oxfam\Oxfam logo vertical green digital comm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6925" cy="882015"/>
                  </a:xfrm>
                  <a:prstGeom prst="rect">
                    <a:avLst/>
                  </a:prstGeom>
                  <a:noFill/>
                  <a:ln>
                    <a:noFill/>
                  </a:ln>
                </pic:spPr>
              </pic:pic>
            </a:graphicData>
          </a:graphic>
        </wp:anchor>
      </w:drawing>
    </w:r>
    <w:r w:rsidRPr="00627B09">
      <w:rPr>
        <w:noProof/>
      </w:rPr>
      <w:drawing>
        <wp:anchor distT="0" distB="0" distL="114300" distR="114300" simplePos="0" relativeHeight="251659264" behindDoc="0" locked="0" layoutInCell="1" allowOverlap="1">
          <wp:simplePos x="0" y="0"/>
          <wp:positionH relativeFrom="column">
            <wp:posOffset>-174869</wp:posOffset>
          </wp:positionH>
          <wp:positionV relativeFrom="paragraph">
            <wp:posOffset>-46795</wp:posOffset>
          </wp:positionV>
          <wp:extent cx="1163955" cy="726440"/>
          <wp:effectExtent l="0" t="0" r="0" b="0"/>
          <wp:wrapSquare wrapText="bothSides"/>
          <wp:docPr id="2" name="Picture 2" descr="G:\My Drive\JIFF 2019\Logos JIFF\Logo EU flag\logo EU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Drive\JIFF 2019\Logos JIFF\Logo EU flag\logo EU - 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3955" cy="726440"/>
                  </a:xfrm>
                  <a:prstGeom prst="rect">
                    <a:avLst/>
                  </a:prstGeom>
                  <a:noFill/>
                  <a:ln>
                    <a:noFill/>
                  </a:ln>
                </pic:spPr>
              </pic:pic>
            </a:graphicData>
          </a:graphic>
        </wp:anchor>
      </w:drawing>
    </w:r>
    <w:r w:rsidRPr="00627B09">
      <w:rPr>
        <w:noProof/>
      </w:rPr>
      <w:drawing>
        <wp:anchor distT="0" distB="0" distL="114300" distR="114300" simplePos="0" relativeHeight="251660288" behindDoc="0" locked="0" layoutInCell="1" allowOverlap="1">
          <wp:simplePos x="0" y="0"/>
          <wp:positionH relativeFrom="column">
            <wp:posOffset>1420495</wp:posOffset>
          </wp:positionH>
          <wp:positionV relativeFrom="paragraph">
            <wp:posOffset>-194310</wp:posOffset>
          </wp:positionV>
          <wp:extent cx="1265555" cy="840105"/>
          <wp:effectExtent l="0" t="0" r="0" b="0"/>
          <wp:wrapSquare wrapText="bothSides"/>
          <wp:docPr id="3" name="Picture 3" descr="G:\My Drive\JIFF 2019\Logos JIFF\Logo EU JULE\Logo_EU JU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y Drive\JIFF 2019\Logos JIFF\Logo EU JULE\Logo_EU JUL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5555" cy="8401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D6B"/>
    <w:multiLevelType w:val="hybridMultilevel"/>
    <w:tmpl w:val="E82462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F32571"/>
    <w:multiLevelType w:val="multilevel"/>
    <w:tmpl w:val="311428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CC0044"/>
    <w:multiLevelType w:val="hybridMultilevel"/>
    <w:tmpl w:val="52CA806E"/>
    <w:lvl w:ilvl="0" w:tplc="A67A2C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B5A48"/>
    <w:multiLevelType w:val="hybridMultilevel"/>
    <w:tmpl w:val="2214E0A6"/>
    <w:lvl w:ilvl="0" w:tplc="C5CA59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130C8"/>
    <w:multiLevelType w:val="hybridMultilevel"/>
    <w:tmpl w:val="3B685A2A"/>
    <w:lvl w:ilvl="0" w:tplc="8C5E7CA8">
      <w:start w:val="1"/>
      <w:numFmt w:val="bullet"/>
      <w:lvlText w:val=""/>
      <w:lvlJc w:val="left"/>
      <w:pPr>
        <w:tabs>
          <w:tab w:val="num" w:pos="720"/>
        </w:tabs>
        <w:ind w:left="720" w:hanging="360"/>
      </w:pPr>
      <w:rPr>
        <w:rFonts w:ascii="Wingdings 2" w:hAnsi="Wingdings 2" w:hint="default"/>
      </w:rPr>
    </w:lvl>
    <w:lvl w:ilvl="1" w:tplc="B7F6FD66" w:tentative="1">
      <w:start w:val="1"/>
      <w:numFmt w:val="bullet"/>
      <w:lvlText w:val=""/>
      <w:lvlJc w:val="left"/>
      <w:pPr>
        <w:tabs>
          <w:tab w:val="num" w:pos="1440"/>
        </w:tabs>
        <w:ind w:left="1440" w:hanging="360"/>
      </w:pPr>
      <w:rPr>
        <w:rFonts w:ascii="Wingdings 2" w:hAnsi="Wingdings 2" w:hint="default"/>
      </w:rPr>
    </w:lvl>
    <w:lvl w:ilvl="2" w:tplc="E5E4F1F6" w:tentative="1">
      <w:start w:val="1"/>
      <w:numFmt w:val="bullet"/>
      <w:lvlText w:val=""/>
      <w:lvlJc w:val="left"/>
      <w:pPr>
        <w:tabs>
          <w:tab w:val="num" w:pos="2160"/>
        </w:tabs>
        <w:ind w:left="2160" w:hanging="360"/>
      </w:pPr>
      <w:rPr>
        <w:rFonts w:ascii="Wingdings 2" w:hAnsi="Wingdings 2" w:hint="default"/>
      </w:rPr>
    </w:lvl>
    <w:lvl w:ilvl="3" w:tplc="02FCFD7C" w:tentative="1">
      <w:start w:val="1"/>
      <w:numFmt w:val="bullet"/>
      <w:lvlText w:val=""/>
      <w:lvlJc w:val="left"/>
      <w:pPr>
        <w:tabs>
          <w:tab w:val="num" w:pos="2880"/>
        </w:tabs>
        <w:ind w:left="2880" w:hanging="360"/>
      </w:pPr>
      <w:rPr>
        <w:rFonts w:ascii="Wingdings 2" w:hAnsi="Wingdings 2" w:hint="default"/>
      </w:rPr>
    </w:lvl>
    <w:lvl w:ilvl="4" w:tplc="0C767A14" w:tentative="1">
      <w:start w:val="1"/>
      <w:numFmt w:val="bullet"/>
      <w:lvlText w:val=""/>
      <w:lvlJc w:val="left"/>
      <w:pPr>
        <w:tabs>
          <w:tab w:val="num" w:pos="3600"/>
        </w:tabs>
        <w:ind w:left="3600" w:hanging="360"/>
      </w:pPr>
      <w:rPr>
        <w:rFonts w:ascii="Wingdings 2" w:hAnsi="Wingdings 2" w:hint="default"/>
      </w:rPr>
    </w:lvl>
    <w:lvl w:ilvl="5" w:tplc="C85AB11C" w:tentative="1">
      <w:start w:val="1"/>
      <w:numFmt w:val="bullet"/>
      <w:lvlText w:val=""/>
      <w:lvlJc w:val="left"/>
      <w:pPr>
        <w:tabs>
          <w:tab w:val="num" w:pos="4320"/>
        </w:tabs>
        <w:ind w:left="4320" w:hanging="360"/>
      </w:pPr>
      <w:rPr>
        <w:rFonts w:ascii="Wingdings 2" w:hAnsi="Wingdings 2" w:hint="default"/>
      </w:rPr>
    </w:lvl>
    <w:lvl w:ilvl="6" w:tplc="25D26EC6" w:tentative="1">
      <w:start w:val="1"/>
      <w:numFmt w:val="bullet"/>
      <w:lvlText w:val=""/>
      <w:lvlJc w:val="left"/>
      <w:pPr>
        <w:tabs>
          <w:tab w:val="num" w:pos="5040"/>
        </w:tabs>
        <w:ind w:left="5040" w:hanging="360"/>
      </w:pPr>
      <w:rPr>
        <w:rFonts w:ascii="Wingdings 2" w:hAnsi="Wingdings 2" w:hint="default"/>
      </w:rPr>
    </w:lvl>
    <w:lvl w:ilvl="7" w:tplc="FF6C72D6" w:tentative="1">
      <w:start w:val="1"/>
      <w:numFmt w:val="bullet"/>
      <w:lvlText w:val=""/>
      <w:lvlJc w:val="left"/>
      <w:pPr>
        <w:tabs>
          <w:tab w:val="num" w:pos="5760"/>
        </w:tabs>
        <w:ind w:left="5760" w:hanging="360"/>
      </w:pPr>
      <w:rPr>
        <w:rFonts w:ascii="Wingdings 2" w:hAnsi="Wingdings 2" w:hint="default"/>
      </w:rPr>
    </w:lvl>
    <w:lvl w:ilvl="8" w:tplc="F4DC4BC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3C1072B"/>
    <w:multiLevelType w:val="hybridMultilevel"/>
    <w:tmpl w:val="BE36C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63A99"/>
    <w:multiLevelType w:val="hybridMultilevel"/>
    <w:tmpl w:val="69427DB6"/>
    <w:lvl w:ilvl="0" w:tplc="03EE2BF8">
      <w:start w:val="1"/>
      <w:numFmt w:val="upperRoman"/>
      <w:lvlText w:val="%1."/>
      <w:lvlJc w:val="left"/>
      <w:pPr>
        <w:ind w:left="1080" w:hanging="720"/>
      </w:pPr>
      <w:rPr>
        <w:rFonts w:hint="default"/>
      </w:rPr>
    </w:lvl>
    <w:lvl w:ilvl="1" w:tplc="1C7E9592">
      <w:numFmt w:val="bullet"/>
      <w:lvlText w:val="-"/>
      <w:lvlJc w:val="left"/>
      <w:pPr>
        <w:ind w:left="1440" w:hanging="360"/>
      </w:pPr>
      <w:rPr>
        <w:rFonts w:ascii="Times New Roman" w:eastAsiaTheme="minorHAnsi" w:hAnsi="Times New Roman" w:cs="Times New Roman" w:hint="default"/>
        <w:b/>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C437038"/>
    <w:multiLevelType w:val="hybridMultilevel"/>
    <w:tmpl w:val="B7F85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A0318"/>
    <w:multiLevelType w:val="hybridMultilevel"/>
    <w:tmpl w:val="B3CE54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F25482"/>
    <w:multiLevelType w:val="hybridMultilevel"/>
    <w:tmpl w:val="6FA458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C57F7"/>
    <w:multiLevelType w:val="hybridMultilevel"/>
    <w:tmpl w:val="A4062CD6"/>
    <w:lvl w:ilvl="0" w:tplc="0868D302">
      <w:start w:val="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97526"/>
    <w:multiLevelType w:val="hybridMultilevel"/>
    <w:tmpl w:val="1B04E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C0D06"/>
    <w:multiLevelType w:val="hybridMultilevel"/>
    <w:tmpl w:val="B45A80BA"/>
    <w:lvl w:ilvl="0" w:tplc="5E60E29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1037C"/>
    <w:multiLevelType w:val="hybridMultilevel"/>
    <w:tmpl w:val="24C4E8EA"/>
    <w:lvl w:ilvl="0" w:tplc="8362E7E6">
      <w:start w:val="1"/>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526DC"/>
    <w:multiLevelType w:val="hybridMultilevel"/>
    <w:tmpl w:val="0AB296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F7DC0"/>
    <w:multiLevelType w:val="hybridMultilevel"/>
    <w:tmpl w:val="0FE62B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1294F"/>
    <w:multiLevelType w:val="hybridMultilevel"/>
    <w:tmpl w:val="EEEA1C52"/>
    <w:lvl w:ilvl="0" w:tplc="D07EFE5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B86B76"/>
    <w:multiLevelType w:val="hybridMultilevel"/>
    <w:tmpl w:val="C2560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E22E7"/>
    <w:multiLevelType w:val="hybridMultilevel"/>
    <w:tmpl w:val="734A69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0B5DF6"/>
    <w:multiLevelType w:val="hybridMultilevel"/>
    <w:tmpl w:val="04A44B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FD70EC"/>
    <w:multiLevelType w:val="hybridMultilevel"/>
    <w:tmpl w:val="CAC47D44"/>
    <w:lvl w:ilvl="0" w:tplc="5E60E29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0"/>
  </w:num>
  <w:num w:numId="4">
    <w:abstractNumId w:val="1"/>
  </w:num>
  <w:num w:numId="5">
    <w:abstractNumId w:val="13"/>
  </w:num>
  <w:num w:numId="6">
    <w:abstractNumId w:val="7"/>
  </w:num>
  <w:num w:numId="7">
    <w:abstractNumId w:val="14"/>
  </w:num>
  <w:num w:numId="8">
    <w:abstractNumId w:val="17"/>
  </w:num>
  <w:num w:numId="9">
    <w:abstractNumId w:val="15"/>
  </w:num>
  <w:num w:numId="10">
    <w:abstractNumId w:val="18"/>
  </w:num>
  <w:num w:numId="11">
    <w:abstractNumId w:val="0"/>
  </w:num>
  <w:num w:numId="12">
    <w:abstractNumId w:val="16"/>
  </w:num>
  <w:num w:numId="13">
    <w:abstractNumId w:val="8"/>
  </w:num>
  <w:num w:numId="14">
    <w:abstractNumId w:val="2"/>
  </w:num>
  <w:num w:numId="15">
    <w:abstractNumId w:val="11"/>
  </w:num>
  <w:num w:numId="16">
    <w:abstractNumId w:val="9"/>
  </w:num>
  <w:num w:numId="17">
    <w:abstractNumId w:val="19"/>
  </w:num>
  <w:num w:numId="18">
    <w:abstractNumId w:val="3"/>
  </w:num>
  <w:num w:numId="19">
    <w:abstractNumId w:val="10"/>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14ABC"/>
    <w:rsid w:val="00022110"/>
    <w:rsid w:val="00065AA9"/>
    <w:rsid w:val="00076B88"/>
    <w:rsid w:val="0008086E"/>
    <w:rsid w:val="00081CE8"/>
    <w:rsid w:val="000900AE"/>
    <w:rsid w:val="000B0939"/>
    <w:rsid w:val="00117413"/>
    <w:rsid w:val="00120CEC"/>
    <w:rsid w:val="00124EC7"/>
    <w:rsid w:val="00146F17"/>
    <w:rsid w:val="00155083"/>
    <w:rsid w:val="00171206"/>
    <w:rsid w:val="0017676F"/>
    <w:rsid w:val="00192064"/>
    <w:rsid w:val="00192D3F"/>
    <w:rsid w:val="001950F7"/>
    <w:rsid w:val="001C74E0"/>
    <w:rsid w:val="001D3B90"/>
    <w:rsid w:val="00210C33"/>
    <w:rsid w:val="002201D6"/>
    <w:rsid w:val="00231007"/>
    <w:rsid w:val="002777F6"/>
    <w:rsid w:val="002804D6"/>
    <w:rsid w:val="002926EF"/>
    <w:rsid w:val="002A29A8"/>
    <w:rsid w:val="002A4D4F"/>
    <w:rsid w:val="002B4DB9"/>
    <w:rsid w:val="002C16DC"/>
    <w:rsid w:val="002C5FC0"/>
    <w:rsid w:val="002E4378"/>
    <w:rsid w:val="00311477"/>
    <w:rsid w:val="0031549E"/>
    <w:rsid w:val="00332F07"/>
    <w:rsid w:val="003906E0"/>
    <w:rsid w:val="003B5259"/>
    <w:rsid w:val="003B5567"/>
    <w:rsid w:val="003E1BB7"/>
    <w:rsid w:val="00435359"/>
    <w:rsid w:val="0043646D"/>
    <w:rsid w:val="00436E98"/>
    <w:rsid w:val="0045090C"/>
    <w:rsid w:val="00471EEB"/>
    <w:rsid w:val="004778A1"/>
    <w:rsid w:val="0048414F"/>
    <w:rsid w:val="004B188E"/>
    <w:rsid w:val="004B2E4F"/>
    <w:rsid w:val="004B43CC"/>
    <w:rsid w:val="004C01AB"/>
    <w:rsid w:val="00523BBF"/>
    <w:rsid w:val="00532B36"/>
    <w:rsid w:val="0053666C"/>
    <w:rsid w:val="00542564"/>
    <w:rsid w:val="00577003"/>
    <w:rsid w:val="00583F01"/>
    <w:rsid w:val="005871C6"/>
    <w:rsid w:val="00617A6F"/>
    <w:rsid w:val="00627B09"/>
    <w:rsid w:val="00634DFE"/>
    <w:rsid w:val="00637C3E"/>
    <w:rsid w:val="006463B4"/>
    <w:rsid w:val="00656F29"/>
    <w:rsid w:val="00672562"/>
    <w:rsid w:val="006B0D4E"/>
    <w:rsid w:val="006B32BD"/>
    <w:rsid w:val="006E24D1"/>
    <w:rsid w:val="006F6273"/>
    <w:rsid w:val="006F6C7E"/>
    <w:rsid w:val="0070217E"/>
    <w:rsid w:val="00737FA0"/>
    <w:rsid w:val="00766AA6"/>
    <w:rsid w:val="00786A2A"/>
    <w:rsid w:val="007D5F75"/>
    <w:rsid w:val="007D6CFF"/>
    <w:rsid w:val="007F1872"/>
    <w:rsid w:val="008054BA"/>
    <w:rsid w:val="008154EE"/>
    <w:rsid w:val="00820B3A"/>
    <w:rsid w:val="0085036F"/>
    <w:rsid w:val="0086043F"/>
    <w:rsid w:val="00881501"/>
    <w:rsid w:val="008D201F"/>
    <w:rsid w:val="008F5913"/>
    <w:rsid w:val="008F7286"/>
    <w:rsid w:val="009227A1"/>
    <w:rsid w:val="00922B1C"/>
    <w:rsid w:val="0092585E"/>
    <w:rsid w:val="00931360"/>
    <w:rsid w:val="00951B96"/>
    <w:rsid w:val="009622CE"/>
    <w:rsid w:val="009758B3"/>
    <w:rsid w:val="00993EBD"/>
    <w:rsid w:val="009A2158"/>
    <w:rsid w:val="009A33C2"/>
    <w:rsid w:val="009E7FA2"/>
    <w:rsid w:val="00A07B63"/>
    <w:rsid w:val="00A25862"/>
    <w:rsid w:val="00A30E4E"/>
    <w:rsid w:val="00A47342"/>
    <w:rsid w:val="00A735C9"/>
    <w:rsid w:val="00A83DD0"/>
    <w:rsid w:val="00AB6B54"/>
    <w:rsid w:val="00AE52AF"/>
    <w:rsid w:val="00AF58F1"/>
    <w:rsid w:val="00B24A23"/>
    <w:rsid w:val="00B33455"/>
    <w:rsid w:val="00B72ADD"/>
    <w:rsid w:val="00B82F9C"/>
    <w:rsid w:val="00B9245D"/>
    <w:rsid w:val="00B93A33"/>
    <w:rsid w:val="00BA43E6"/>
    <w:rsid w:val="00BC7A87"/>
    <w:rsid w:val="00BD0419"/>
    <w:rsid w:val="00C3682C"/>
    <w:rsid w:val="00C510C3"/>
    <w:rsid w:val="00C60531"/>
    <w:rsid w:val="00C65713"/>
    <w:rsid w:val="00C81ABD"/>
    <w:rsid w:val="00C93E63"/>
    <w:rsid w:val="00CA4C15"/>
    <w:rsid w:val="00CB1822"/>
    <w:rsid w:val="00CB1C5C"/>
    <w:rsid w:val="00CD7602"/>
    <w:rsid w:val="00CE3CB7"/>
    <w:rsid w:val="00CF0138"/>
    <w:rsid w:val="00D14ABC"/>
    <w:rsid w:val="00D27F74"/>
    <w:rsid w:val="00D54D70"/>
    <w:rsid w:val="00D750D3"/>
    <w:rsid w:val="00D76285"/>
    <w:rsid w:val="00D865C6"/>
    <w:rsid w:val="00DE3FE0"/>
    <w:rsid w:val="00DF1CAB"/>
    <w:rsid w:val="00E20454"/>
    <w:rsid w:val="00E33F1E"/>
    <w:rsid w:val="00E353B3"/>
    <w:rsid w:val="00E434DC"/>
    <w:rsid w:val="00E50249"/>
    <w:rsid w:val="00E756AE"/>
    <w:rsid w:val="00E9639B"/>
    <w:rsid w:val="00E97642"/>
    <w:rsid w:val="00EB7C6A"/>
    <w:rsid w:val="00EF79F3"/>
    <w:rsid w:val="00F1241A"/>
    <w:rsid w:val="00F42937"/>
    <w:rsid w:val="00F62CAF"/>
    <w:rsid w:val="00F82F5E"/>
    <w:rsid w:val="00FC7B05"/>
    <w:rsid w:val="00FD3531"/>
    <w:rsid w:val="00FE77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DB500"/>
  <w15:docId w15:val="{D48D781A-95ED-45B7-A7E6-CCC6E5AF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AB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4ABC"/>
    <w:pPr>
      <w:ind w:left="720"/>
      <w:contextualSpacing/>
    </w:pPr>
  </w:style>
  <w:style w:type="character" w:styleId="Hyperlink">
    <w:name w:val="Hyperlink"/>
    <w:basedOn w:val="DefaultParagraphFont"/>
    <w:uiPriority w:val="99"/>
    <w:unhideWhenUsed/>
    <w:rsid w:val="009A2158"/>
    <w:rPr>
      <w:color w:val="0563C1" w:themeColor="hyperlink"/>
      <w:u w:val="single"/>
    </w:rPr>
  </w:style>
  <w:style w:type="character" w:customStyle="1" w:styleId="il">
    <w:name w:val="il"/>
    <w:basedOn w:val="DefaultParagraphFont"/>
    <w:rsid w:val="009A2158"/>
  </w:style>
  <w:style w:type="paragraph" w:styleId="BalloonText">
    <w:name w:val="Balloon Text"/>
    <w:basedOn w:val="Normal"/>
    <w:link w:val="BalloonTextChar"/>
    <w:uiPriority w:val="99"/>
    <w:semiHidden/>
    <w:unhideWhenUsed/>
    <w:rsid w:val="00E2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54"/>
    <w:rPr>
      <w:rFonts w:ascii="Segoe UI" w:eastAsia="Times New Roman" w:hAnsi="Segoe UI" w:cs="Segoe UI"/>
      <w:sz w:val="18"/>
      <w:szCs w:val="18"/>
    </w:rPr>
  </w:style>
  <w:style w:type="paragraph" w:styleId="Header">
    <w:name w:val="header"/>
    <w:basedOn w:val="Normal"/>
    <w:link w:val="HeaderChar"/>
    <w:uiPriority w:val="99"/>
    <w:unhideWhenUsed/>
    <w:rsid w:val="006E2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4D1"/>
    <w:rPr>
      <w:rFonts w:ascii="Calibri" w:eastAsia="Times New Roman" w:hAnsi="Calibri" w:cs="Times New Roman"/>
    </w:rPr>
  </w:style>
  <w:style w:type="paragraph" w:styleId="Footer">
    <w:name w:val="footer"/>
    <w:basedOn w:val="Normal"/>
    <w:link w:val="FooterChar"/>
    <w:uiPriority w:val="99"/>
    <w:unhideWhenUsed/>
    <w:rsid w:val="006E2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4D1"/>
    <w:rPr>
      <w:rFonts w:ascii="Calibri" w:eastAsia="Times New Roman" w:hAnsi="Calibri" w:cs="Times New Roman"/>
    </w:rPr>
  </w:style>
  <w:style w:type="table" w:styleId="TableGrid">
    <w:name w:val="Table Grid"/>
    <w:basedOn w:val="TableNormal"/>
    <w:uiPriority w:val="39"/>
    <w:rsid w:val="006E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6B54"/>
    <w:rPr>
      <w:sz w:val="16"/>
      <w:szCs w:val="16"/>
    </w:rPr>
  </w:style>
  <w:style w:type="paragraph" w:styleId="CommentText">
    <w:name w:val="annotation text"/>
    <w:basedOn w:val="Normal"/>
    <w:link w:val="CommentTextChar"/>
    <w:uiPriority w:val="99"/>
    <w:semiHidden/>
    <w:unhideWhenUsed/>
    <w:rsid w:val="00AB6B54"/>
    <w:pPr>
      <w:spacing w:line="240" w:lineRule="auto"/>
    </w:pPr>
    <w:rPr>
      <w:sz w:val="20"/>
      <w:szCs w:val="20"/>
    </w:rPr>
  </w:style>
  <w:style w:type="character" w:customStyle="1" w:styleId="CommentTextChar">
    <w:name w:val="Comment Text Char"/>
    <w:basedOn w:val="DefaultParagraphFont"/>
    <w:link w:val="CommentText"/>
    <w:uiPriority w:val="99"/>
    <w:semiHidden/>
    <w:rsid w:val="00AB6B5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6B54"/>
    <w:rPr>
      <w:b/>
      <w:bCs/>
    </w:rPr>
  </w:style>
  <w:style w:type="character" w:customStyle="1" w:styleId="CommentSubjectChar">
    <w:name w:val="Comment Subject Char"/>
    <w:basedOn w:val="CommentTextChar"/>
    <w:link w:val="CommentSubject"/>
    <w:uiPriority w:val="99"/>
    <w:semiHidden/>
    <w:rsid w:val="00AB6B54"/>
    <w:rPr>
      <w:rFonts w:ascii="Calibri" w:eastAsia="Times New Roman" w:hAnsi="Calibri" w:cs="Times New Roman"/>
      <w:b/>
      <w:bCs/>
      <w:sz w:val="20"/>
      <w:szCs w:val="20"/>
    </w:rPr>
  </w:style>
  <w:style w:type="character" w:customStyle="1" w:styleId="ListParagraphChar">
    <w:name w:val="List Paragraph Char"/>
    <w:link w:val="ListParagraph"/>
    <w:uiPriority w:val="34"/>
    <w:locked/>
    <w:rsid w:val="00634DFE"/>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44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htran@acdc.org.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7BC48-CC8A-477E-909B-B628ACA4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ACDC-LT</dc:creator>
  <cp:keywords/>
  <dc:description/>
  <cp:lastModifiedBy>Viet Phan</cp:lastModifiedBy>
  <cp:revision>52</cp:revision>
  <cp:lastPrinted>2017-10-31T02:49:00Z</cp:lastPrinted>
  <dcterms:created xsi:type="dcterms:W3CDTF">2017-10-31T08:04:00Z</dcterms:created>
  <dcterms:modified xsi:type="dcterms:W3CDTF">2019-09-06T02:48:00Z</dcterms:modified>
</cp:coreProperties>
</file>